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A" w:rsidRDefault="009C5C4A" w:rsidP="009C5C4A">
      <w:pPr>
        <w:spacing w:after="480"/>
        <w:jc w:val="right"/>
      </w:pPr>
      <w:r>
        <w:t>”</w:t>
      </w:r>
    </w:p>
    <w:p w:rsidR="009C5C4A" w:rsidRDefault="009C5C4A" w:rsidP="009C5C4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  <w:r w:rsidRPr="00B215F8"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 юридических лицах, которым размещаются акции создаваемого акционерного фонда</w:t>
      </w:r>
    </w:p>
    <w:p w:rsidR="009C5C4A" w:rsidRDefault="009C5C4A" w:rsidP="009C5C4A">
      <w:pPr>
        <w:spacing w:before="120"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268"/>
        <w:gridCol w:w="2722"/>
        <w:gridCol w:w="3402"/>
        <w:gridCol w:w="1871"/>
        <w:gridCol w:w="85"/>
        <w:gridCol w:w="3543"/>
      </w:tblGrid>
      <w:tr w:rsidR="009C5C4A" w:rsidTr="009C5C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фирменное</w:t>
            </w:r>
            <w:r w:rsidRPr="00B215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2722" w:type="dxa"/>
          </w:tcPr>
          <w:p w:rsidR="009C5C4A" w:rsidRPr="00B215F8" w:rsidRDefault="009C5C4A" w:rsidP="007C1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9C5C4A" w:rsidRPr="00B215F8" w:rsidRDefault="009C5C4A" w:rsidP="007C17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(для иностранных лиц </w:t>
            </w:r>
            <w:r w:rsidRPr="00B215F8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место учреждения),</w:t>
            </w:r>
          </w:p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иной адрес</w:t>
            </w:r>
            <w:r w:rsidRPr="00B215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получения почтовой</w:t>
            </w:r>
            <w:r w:rsidRPr="00B215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корреспонденции</w:t>
            </w:r>
            <w:r w:rsidRPr="00B215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(если имеется)</w:t>
            </w:r>
          </w:p>
        </w:tc>
        <w:tc>
          <w:tcPr>
            <w:tcW w:w="340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и дата его присвоения, ИНН (для иностранных организаций – номер, присвоенный в торговом реестре или ином учетном регистре государства, в котором зарегистрировано такое юридическое лицо (если имеется), и дата государственной регистрации юридического лица или присвоения номера)</w:t>
            </w:r>
          </w:p>
        </w:tc>
        <w:tc>
          <w:tcPr>
            <w:tcW w:w="187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вклада в совокуп</w:t>
            </w:r>
            <w:r>
              <w:rPr>
                <w:color w:val="000000"/>
                <w:sz w:val="22"/>
                <w:szCs w:val="22"/>
              </w:rPr>
              <w:softHyphen/>
              <w:t>ный вклад учредителей фонда и размер доли вклада лица в совокуп</w:t>
            </w:r>
            <w:r>
              <w:rPr>
                <w:color w:val="000000"/>
                <w:sz w:val="22"/>
                <w:szCs w:val="22"/>
              </w:rPr>
              <w:softHyphen/>
              <w:t>ном вкладе учредителей</w:t>
            </w:r>
          </w:p>
        </w:tc>
        <w:tc>
          <w:tcPr>
            <w:tcW w:w="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прямо или косвенно контролиру</w:t>
            </w:r>
            <w:r>
              <w:rPr>
                <w:color w:val="000000"/>
                <w:sz w:val="22"/>
                <w:szCs w:val="22"/>
              </w:rPr>
              <w:softHyphen/>
              <w:t>ющих лицах *</w:t>
            </w:r>
          </w:p>
        </w:tc>
      </w:tr>
      <w:tr w:rsidR="009C5C4A" w:rsidTr="009C5C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5C4A" w:rsidTr="009C5C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</w:tr>
    </w:tbl>
    <w:p w:rsidR="009C5C4A" w:rsidRDefault="009C5C4A" w:rsidP="009C5C4A">
      <w:pPr>
        <w:rPr>
          <w:sz w:val="22"/>
          <w:szCs w:val="22"/>
        </w:rPr>
      </w:pPr>
    </w:p>
    <w:p w:rsidR="009C5C4A" w:rsidRDefault="009C5C4A" w:rsidP="009C5C4A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* </w:t>
      </w:r>
      <w:r>
        <w:rPr>
          <w:color w:val="000000"/>
          <w:sz w:val="18"/>
          <w:szCs w:val="18"/>
        </w:rPr>
        <w:t>В отношении каждого юридического лица, контролирующего юридическое лицо, которому размещаются акции, указываются сведения в соответствии со столбцами 2, 3 и 4 таблицы 1 настоящего приложения;</w:t>
      </w:r>
    </w:p>
    <w:p w:rsidR="009C5C4A" w:rsidRDefault="009C5C4A" w:rsidP="009C5C4A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отношении каждого физического лица, контролирующего юридическое лицо, которому размещаются акции, указываются сведения в соответствии со столбцами 2, 3, 4 и 5 таблицы 2 настоящего приложения.</w:t>
      </w:r>
    </w:p>
    <w:p w:rsidR="009C5C4A" w:rsidRDefault="009C5C4A" w:rsidP="009C5C4A">
      <w:pPr>
        <w:pageBreakBefore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Сведения о физических лицах, которым размещаются акции создаваемого акционерного фонда</w:t>
      </w:r>
    </w:p>
    <w:p w:rsidR="009C5C4A" w:rsidRDefault="009C5C4A" w:rsidP="009C5C4A">
      <w:pPr>
        <w:spacing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98"/>
        <w:gridCol w:w="1701"/>
        <w:gridCol w:w="3742"/>
        <w:gridCol w:w="2268"/>
        <w:gridCol w:w="2098"/>
        <w:gridCol w:w="1985"/>
      </w:tblGrid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374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Реквизиты документа, удостоверяющего личность (вид, серия, номер, дата выдачи документа, удостоверяющего личность физического лица, наименование органа, выдавшего этот документ)</w:t>
            </w:r>
            <w:proofErr w:type="gramEnd"/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</w:t>
            </w:r>
            <w:r>
              <w:rPr>
                <w:color w:val="000000"/>
                <w:sz w:val="22"/>
                <w:szCs w:val="22"/>
              </w:rPr>
              <w:softHyphen/>
              <w:t>ции; адрес постоянного места жительства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вклада в совокуп</w:t>
            </w:r>
            <w:r>
              <w:rPr>
                <w:color w:val="000000"/>
                <w:sz w:val="22"/>
                <w:szCs w:val="22"/>
              </w:rPr>
              <w:softHyphen/>
              <w:t>ный вклад учредите</w:t>
            </w:r>
            <w:r>
              <w:rPr>
                <w:color w:val="000000"/>
                <w:sz w:val="22"/>
                <w:szCs w:val="22"/>
              </w:rPr>
              <w:softHyphen/>
              <w:t>лей фонда и размер доли вклада лица в совокуп</w:t>
            </w:r>
            <w:r>
              <w:rPr>
                <w:color w:val="000000"/>
                <w:sz w:val="22"/>
                <w:szCs w:val="22"/>
              </w:rPr>
              <w:softHyphen/>
              <w:t>ном вкладе учредите</w:t>
            </w:r>
            <w:r>
              <w:rPr>
                <w:color w:val="000000"/>
                <w:sz w:val="22"/>
                <w:szCs w:val="22"/>
              </w:rPr>
              <w:softHyphen/>
              <w:t>лей</w:t>
            </w:r>
          </w:p>
        </w:tc>
        <w:tc>
          <w:tcPr>
            <w:tcW w:w="19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акций, подлежащих размещению лицу, и размер доли от общего количества выпускаемых акций</w:t>
            </w:r>
          </w:p>
        </w:tc>
      </w:tr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C4A" w:rsidRDefault="009C5C4A" w:rsidP="009C5C4A">
      <w:pPr>
        <w:rPr>
          <w:sz w:val="22"/>
          <w:szCs w:val="22"/>
        </w:rPr>
      </w:pPr>
    </w:p>
    <w:p w:rsidR="009C5C4A" w:rsidRDefault="009C5C4A" w:rsidP="009C5C4A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физических лицах, которые прямо или косвенно контролируют юридических лиц, включенных в список лиц,</w:t>
      </w:r>
      <w:r w:rsidRPr="00B215F8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которым подлежат размещению акции акционерного фонда</w:t>
      </w:r>
    </w:p>
    <w:p w:rsidR="009C5C4A" w:rsidRDefault="009C5C4A" w:rsidP="009C5C4A">
      <w:pPr>
        <w:spacing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98"/>
        <w:gridCol w:w="1701"/>
        <w:gridCol w:w="3742"/>
        <w:gridCol w:w="2268"/>
        <w:gridCol w:w="2098"/>
        <w:gridCol w:w="1985"/>
      </w:tblGrid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374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Реквизиты документа, удостоверяющего личность (вид, серия, номер, дата выдачи документа, удостоверяющего личность физического лица, наименование органа, выдавшего этот документ)</w:t>
            </w:r>
            <w:proofErr w:type="gramEnd"/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</w:t>
            </w:r>
            <w:r>
              <w:rPr>
                <w:color w:val="000000"/>
                <w:sz w:val="22"/>
                <w:szCs w:val="22"/>
              </w:rPr>
              <w:softHyphen/>
              <w:t>ции; адрес постоянного места жительства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фирменное наименование юридического лица, которое контролирует физическое лицо</w:t>
            </w:r>
          </w:p>
        </w:tc>
        <w:tc>
          <w:tcPr>
            <w:tcW w:w="19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(вид) контроля</w:t>
            </w:r>
          </w:p>
        </w:tc>
      </w:tr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5C4A" w:rsidTr="007C171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C5C4A" w:rsidRDefault="009C5C4A" w:rsidP="007C1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C5C4A" w:rsidRDefault="009C5C4A" w:rsidP="007C171E">
            <w:pPr>
              <w:rPr>
                <w:sz w:val="22"/>
                <w:szCs w:val="22"/>
              </w:rPr>
            </w:pPr>
          </w:p>
        </w:tc>
      </w:tr>
    </w:tbl>
    <w:p w:rsidR="009C5C4A" w:rsidRDefault="009C5C4A" w:rsidP="009C5C4A">
      <w:pPr>
        <w:rPr>
          <w:sz w:val="22"/>
          <w:szCs w:val="22"/>
        </w:rPr>
      </w:pPr>
    </w:p>
    <w:p w:rsidR="009C5C4A" w:rsidRDefault="009C5C4A" w:rsidP="009C5C4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Полнота и достоверность представляемых сведений проверена реорганизуемым некоммерческим фондом  </w:t>
      </w:r>
    </w:p>
    <w:p w:rsidR="009C5C4A" w:rsidRDefault="009C5C4A" w:rsidP="009C5C4A">
      <w:pPr>
        <w:pBdr>
          <w:top w:val="single" w:sz="4" w:space="1" w:color="auto"/>
        </w:pBdr>
        <w:ind w:left="10093"/>
        <w:rPr>
          <w:sz w:val="2"/>
          <w:szCs w:val="2"/>
        </w:rPr>
      </w:pPr>
    </w:p>
    <w:p w:rsidR="009C5C4A" w:rsidRDefault="009C5C4A" w:rsidP="009C5C4A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и им подтверждается.</w:t>
      </w:r>
    </w:p>
    <w:p w:rsidR="009C5C4A" w:rsidRDefault="009C5C4A" w:rsidP="009C5C4A">
      <w:pPr>
        <w:pBdr>
          <w:top w:val="single" w:sz="4" w:space="1" w:color="auto"/>
        </w:pBdr>
        <w:spacing w:after="240"/>
        <w:ind w:right="677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3"/>
        <w:gridCol w:w="1985"/>
        <w:gridCol w:w="283"/>
        <w:gridCol w:w="3175"/>
      </w:tblGrid>
      <w:tr w:rsidR="009C5C4A" w:rsidTr="007C1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4A" w:rsidRDefault="009C5C4A" w:rsidP="007C171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4A" w:rsidRDefault="009C5C4A" w:rsidP="007C171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4A" w:rsidRDefault="009C5C4A" w:rsidP="007C171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4A" w:rsidRDefault="009C5C4A" w:rsidP="007C171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4A" w:rsidRDefault="009C5C4A" w:rsidP="007C171E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C5C4A" w:rsidTr="007C1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5C4A" w:rsidRDefault="009C5C4A" w:rsidP="007C171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</w:t>
            </w:r>
            <w:r>
              <w:rPr>
                <w:sz w:val="18"/>
                <w:szCs w:val="18"/>
              </w:rPr>
              <w:br/>
              <w:t>единоличного исполнительного органа фонда)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5C4A" w:rsidRDefault="009C5C4A" w:rsidP="007C171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5C4A" w:rsidRDefault="009C5C4A" w:rsidP="007C171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5C4A" w:rsidRDefault="009C5C4A" w:rsidP="007C171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5C4A" w:rsidRDefault="009C5C4A" w:rsidP="007C171E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5C4A" w:rsidRDefault="009C5C4A" w:rsidP="009C5C4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A3A3C" w:rsidRDefault="003A3A3C"/>
    <w:sectPr w:rsidR="003A3A3C"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C5C4A"/>
    <w:rsid w:val="003A3A3C"/>
    <w:rsid w:val="009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НПФ "Газфонд"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Remizova</dc:creator>
  <cp:lastModifiedBy>Remizova</cp:lastModifiedBy>
  <cp:revision>1</cp:revision>
  <dcterms:created xsi:type="dcterms:W3CDTF">2017-09-04T07:23:00Z</dcterms:created>
  <dcterms:modified xsi:type="dcterms:W3CDTF">2017-09-04T07:24:00Z</dcterms:modified>
</cp:coreProperties>
</file>