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C9" w:rsidRPr="005A2AC9" w:rsidRDefault="005A2AC9" w:rsidP="00637137">
      <w:pPr>
        <w:pStyle w:val="1"/>
        <w:spacing w:before="0" w:after="0" w:line="252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Toc4001275"/>
      <w:r>
        <w:rPr>
          <w:rFonts w:ascii="Times New Roman" w:hAnsi="Times New Roman" w:cs="Times New Roman"/>
          <w:sz w:val="26"/>
          <w:szCs w:val="26"/>
        </w:rPr>
        <w:t>Информация о процессе размещения средств пенсионных резервов, раскрываемая в соответствии с требования</w:t>
      </w:r>
      <w:r w:rsidR="009D1600"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</w:rPr>
        <w:t xml:space="preserve"> Указания Банка России от 18.06.2019 № 5175-У</w:t>
      </w:r>
      <w:r w:rsidR="00433F54">
        <w:rPr>
          <w:rStyle w:val="af0"/>
          <w:rFonts w:ascii="Times New Roman" w:hAnsi="Times New Roman" w:cs="Times New Roman"/>
          <w:sz w:val="26"/>
          <w:szCs w:val="26"/>
        </w:rPr>
        <w:footnoteReference w:id="2"/>
      </w:r>
    </w:p>
    <w:p w:rsidR="005A2AC9" w:rsidRPr="005A2AC9" w:rsidRDefault="005A2AC9" w:rsidP="00637137">
      <w:pPr>
        <w:spacing w:line="252" w:lineRule="auto"/>
      </w:pPr>
    </w:p>
    <w:p w:rsidR="00897513" w:rsidRDefault="00EB6AD9" w:rsidP="00637137">
      <w:pPr>
        <w:pStyle w:val="1"/>
        <w:spacing w:before="0" w:after="0" w:line="252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 w:rsidR="00C86000" w:rsidRPr="00C86000">
        <w:rPr>
          <w:rFonts w:ascii="Times New Roman" w:hAnsi="Times New Roman" w:cs="Times New Roman"/>
          <w:b w:val="0"/>
          <w:sz w:val="26"/>
          <w:szCs w:val="26"/>
        </w:rPr>
        <w:t>Указание</w:t>
      </w:r>
      <w:r w:rsidR="00C86000">
        <w:rPr>
          <w:rFonts w:ascii="Times New Roman" w:hAnsi="Times New Roman" w:cs="Times New Roman"/>
          <w:b w:val="0"/>
          <w:sz w:val="26"/>
          <w:szCs w:val="26"/>
        </w:rPr>
        <w:t>м</w:t>
      </w:r>
      <w:r w:rsidR="00C86000" w:rsidRPr="00C86000">
        <w:rPr>
          <w:rFonts w:ascii="Times New Roman" w:hAnsi="Times New Roman" w:cs="Times New Roman"/>
          <w:b w:val="0"/>
          <w:sz w:val="26"/>
          <w:szCs w:val="26"/>
        </w:rPr>
        <w:t xml:space="preserve"> Банка России от 04.07.2016 № 4060-У</w:t>
      </w:r>
      <w:r w:rsidR="00433F54">
        <w:rPr>
          <w:rStyle w:val="af0"/>
          <w:rFonts w:ascii="Times New Roman" w:hAnsi="Times New Roman" w:cs="Times New Roman"/>
          <w:b w:val="0"/>
          <w:sz w:val="26"/>
          <w:szCs w:val="26"/>
        </w:rPr>
        <w:footnoteReference w:id="3"/>
      </w:r>
      <w:r w:rsidR="00C86000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997645">
        <w:rPr>
          <w:rFonts w:ascii="Times New Roman" w:hAnsi="Times New Roman" w:cs="Times New Roman"/>
          <w:b w:val="0"/>
          <w:sz w:val="26"/>
          <w:szCs w:val="26"/>
        </w:rPr>
        <w:t>АО «НПФ Г</w:t>
      </w:r>
      <w:r w:rsidR="00433F54">
        <w:rPr>
          <w:rFonts w:ascii="Times New Roman" w:hAnsi="Times New Roman" w:cs="Times New Roman"/>
          <w:b w:val="0"/>
          <w:sz w:val="26"/>
          <w:szCs w:val="26"/>
        </w:rPr>
        <w:t>азпромбанк-фонд</w:t>
      </w:r>
      <w:r w:rsidR="00997645">
        <w:rPr>
          <w:rFonts w:ascii="Times New Roman" w:hAnsi="Times New Roman" w:cs="Times New Roman"/>
          <w:b w:val="0"/>
          <w:sz w:val="26"/>
          <w:szCs w:val="26"/>
        </w:rPr>
        <w:t>» (Фонд)</w:t>
      </w:r>
      <w:r w:rsidR="00897513" w:rsidRPr="00897513">
        <w:rPr>
          <w:rFonts w:ascii="Times New Roman" w:hAnsi="Times New Roman" w:cs="Times New Roman"/>
          <w:b w:val="0"/>
          <w:sz w:val="26"/>
          <w:szCs w:val="26"/>
        </w:rPr>
        <w:t xml:space="preserve"> организов</w:t>
      </w:r>
      <w:r w:rsidR="00C86000">
        <w:rPr>
          <w:rFonts w:ascii="Times New Roman" w:hAnsi="Times New Roman" w:cs="Times New Roman"/>
          <w:b w:val="0"/>
          <w:sz w:val="26"/>
          <w:szCs w:val="26"/>
        </w:rPr>
        <w:t>ан</w:t>
      </w:r>
      <w:r w:rsidR="00897513" w:rsidRPr="00897513">
        <w:rPr>
          <w:rFonts w:ascii="Times New Roman" w:hAnsi="Times New Roman" w:cs="Times New Roman"/>
          <w:b w:val="0"/>
          <w:sz w:val="26"/>
          <w:szCs w:val="26"/>
        </w:rPr>
        <w:t xml:space="preserve"> процесс управления рисками, обеспечива</w:t>
      </w:r>
      <w:r w:rsidR="00C86000">
        <w:rPr>
          <w:rFonts w:ascii="Times New Roman" w:hAnsi="Times New Roman" w:cs="Times New Roman"/>
          <w:b w:val="0"/>
          <w:sz w:val="26"/>
          <w:szCs w:val="26"/>
        </w:rPr>
        <w:t xml:space="preserve">ющий </w:t>
      </w:r>
      <w:r w:rsidR="00897513" w:rsidRPr="00897513">
        <w:rPr>
          <w:rFonts w:ascii="Times New Roman" w:hAnsi="Times New Roman" w:cs="Times New Roman"/>
          <w:b w:val="0"/>
          <w:sz w:val="26"/>
          <w:szCs w:val="26"/>
        </w:rPr>
        <w:t>управление средствами пенсионных резервов в соответс</w:t>
      </w:r>
      <w:r w:rsidR="00997645">
        <w:rPr>
          <w:rFonts w:ascii="Times New Roman" w:hAnsi="Times New Roman" w:cs="Times New Roman"/>
          <w:b w:val="0"/>
          <w:sz w:val="26"/>
          <w:szCs w:val="26"/>
        </w:rPr>
        <w:t>твии с внутренними документами Ф</w:t>
      </w:r>
      <w:r w:rsidR="00897513" w:rsidRPr="00897513">
        <w:rPr>
          <w:rFonts w:ascii="Times New Roman" w:hAnsi="Times New Roman" w:cs="Times New Roman"/>
          <w:b w:val="0"/>
          <w:sz w:val="26"/>
          <w:szCs w:val="26"/>
        </w:rPr>
        <w:t>онда</w:t>
      </w:r>
      <w:r>
        <w:rPr>
          <w:rFonts w:ascii="Times New Roman" w:hAnsi="Times New Roman" w:cs="Times New Roman"/>
          <w:b w:val="0"/>
          <w:sz w:val="26"/>
          <w:szCs w:val="26"/>
        </w:rPr>
        <w:t>, определяющими в том числе:</w:t>
      </w:r>
    </w:p>
    <w:p w:rsidR="00C86000" w:rsidRPr="00C86000" w:rsidRDefault="00C86000" w:rsidP="00637137">
      <w:pPr>
        <w:spacing w:line="252" w:lineRule="auto"/>
        <w:rPr>
          <w:sz w:val="10"/>
          <w:szCs w:val="10"/>
        </w:rPr>
      </w:pPr>
    </w:p>
    <w:bookmarkEnd w:id="0"/>
    <w:p w:rsidR="00C86000" w:rsidRDefault="00B9514F" w:rsidP="00637137">
      <w:pPr>
        <w:pStyle w:val="a3"/>
        <w:numPr>
          <w:ilvl w:val="0"/>
          <w:numId w:val="37"/>
        </w:numPr>
        <w:spacing w:line="252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97645">
        <w:rPr>
          <w:rFonts w:ascii="Times New Roman" w:hAnsi="Times New Roman"/>
          <w:b/>
          <w:sz w:val="26"/>
          <w:szCs w:val="26"/>
        </w:rPr>
        <w:t>активы</w:t>
      </w:r>
      <w:r w:rsidR="00997645" w:rsidRPr="00997645">
        <w:rPr>
          <w:rFonts w:ascii="Times New Roman" w:hAnsi="Times New Roman"/>
          <w:b/>
          <w:sz w:val="26"/>
          <w:szCs w:val="26"/>
        </w:rPr>
        <w:t>, в которые могут</w:t>
      </w:r>
      <w:r w:rsidRPr="00997645">
        <w:rPr>
          <w:rFonts w:ascii="Times New Roman" w:hAnsi="Times New Roman"/>
          <w:b/>
          <w:sz w:val="26"/>
          <w:szCs w:val="26"/>
        </w:rPr>
        <w:t xml:space="preserve"> размещ</w:t>
      </w:r>
      <w:r w:rsidR="00997645" w:rsidRPr="00997645">
        <w:rPr>
          <w:rFonts w:ascii="Times New Roman" w:hAnsi="Times New Roman"/>
          <w:b/>
          <w:sz w:val="26"/>
          <w:szCs w:val="26"/>
        </w:rPr>
        <w:t>аться</w:t>
      </w:r>
      <w:r w:rsidRPr="00997645">
        <w:rPr>
          <w:rFonts w:ascii="Times New Roman" w:hAnsi="Times New Roman"/>
          <w:b/>
          <w:sz w:val="26"/>
          <w:szCs w:val="26"/>
        </w:rPr>
        <w:t xml:space="preserve"> средств</w:t>
      </w:r>
      <w:r w:rsidR="00997645" w:rsidRPr="00997645">
        <w:rPr>
          <w:rFonts w:ascii="Times New Roman" w:hAnsi="Times New Roman"/>
          <w:b/>
          <w:sz w:val="26"/>
          <w:szCs w:val="26"/>
        </w:rPr>
        <w:t>а</w:t>
      </w:r>
      <w:r w:rsidRPr="00997645">
        <w:rPr>
          <w:rFonts w:ascii="Times New Roman" w:hAnsi="Times New Roman"/>
          <w:b/>
          <w:sz w:val="26"/>
          <w:szCs w:val="26"/>
        </w:rPr>
        <w:t xml:space="preserve"> пенсионных резервов</w:t>
      </w:r>
      <w:r w:rsidR="00997645">
        <w:rPr>
          <w:rFonts w:ascii="Times New Roman" w:hAnsi="Times New Roman"/>
          <w:sz w:val="26"/>
          <w:szCs w:val="26"/>
        </w:rPr>
        <w:t xml:space="preserve">. </w:t>
      </w:r>
    </w:p>
    <w:p w:rsidR="00C86000" w:rsidRPr="00C86000" w:rsidRDefault="00C86000" w:rsidP="00637137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i/>
          <w:sz w:val="10"/>
          <w:szCs w:val="10"/>
        </w:rPr>
      </w:pPr>
    </w:p>
    <w:p w:rsidR="00917BEA" w:rsidRPr="00711CF9" w:rsidRDefault="00997645" w:rsidP="00637137">
      <w:pPr>
        <w:pStyle w:val="a3"/>
        <w:spacing w:line="252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Разрешенные активыпри размещении средств пенсионных резервов Ф</w:t>
      </w:r>
      <w:r w:rsidR="00B9514F" w:rsidRPr="00711CF9">
        <w:rPr>
          <w:rFonts w:ascii="Times New Roman" w:hAnsi="Times New Roman"/>
          <w:sz w:val="26"/>
          <w:szCs w:val="26"/>
        </w:rPr>
        <w:t>онда</w:t>
      </w:r>
      <w:r w:rsidR="00433F54">
        <w:rPr>
          <w:rFonts w:ascii="Times New Roman" w:hAnsi="Times New Roman"/>
          <w:sz w:val="26"/>
          <w:szCs w:val="26"/>
        </w:rPr>
        <w:t xml:space="preserve"> включают</w:t>
      </w:r>
      <w:r w:rsidR="00B9514F" w:rsidRPr="00711CF9">
        <w:rPr>
          <w:rFonts w:ascii="Times New Roman" w:hAnsi="Times New Roman"/>
          <w:sz w:val="26"/>
          <w:szCs w:val="26"/>
        </w:rPr>
        <w:t>:</w:t>
      </w:r>
    </w:p>
    <w:p w:rsidR="001C6F14" w:rsidRDefault="003A4471" w:rsidP="00637137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52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711CF9">
        <w:rPr>
          <w:rFonts w:ascii="Times New Roman" w:hAnsi="Times New Roman"/>
          <w:sz w:val="26"/>
          <w:szCs w:val="26"/>
        </w:rPr>
        <w:t>облигации;</w:t>
      </w:r>
    </w:p>
    <w:p w:rsidR="00433F54" w:rsidRDefault="00433F54" w:rsidP="00637137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52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433F54">
        <w:rPr>
          <w:rFonts w:ascii="Times New Roman" w:hAnsi="Times New Roman"/>
          <w:sz w:val="26"/>
          <w:szCs w:val="26"/>
        </w:rPr>
        <w:t>депозиты и денежные средства;</w:t>
      </w:r>
    </w:p>
    <w:p w:rsidR="003A4471" w:rsidRDefault="003A4471" w:rsidP="00637137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52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433F54">
        <w:rPr>
          <w:rFonts w:ascii="Times New Roman" w:hAnsi="Times New Roman"/>
          <w:sz w:val="26"/>
          <w:szCs w:val="26"/>
        </w:rPr>
        <w:t xml:space="preserve">прочие инструменты, разрешенные для </w:t>
      </w:r>
      <w:r w:rsidR="00433F54" w:rsidRPr="00433F54">
        <w:rPr>
          <w:rFonts w:ascii="Times New Roman" w:hAnsi="Times New Roman"/>
          <w:sz w:val="26"/>
          <w:szCs w:val="26"/>
        </w:rPr>
        <w:t>инвестирования ПР</w:t>
      </w:r>
      <w:r w:rsidRPr="00433F54">
        <w:rPr>
          <w:rFonts w:ascii="Times New Roman" w:hAnsi="Times New Roman"/>
          <w:sz w:val="26"/>
          <w:szCs w:val="26"/>
        </w:rPr>
        <w:t xml:space="preserve">действующим законодательством </w:t>
      </w:r>
      <w:r w:rsidR="00433F54" w:rsidRPr="00433F54">
        <w:rPr>
          <w:rFonts w:ascii="Times New Roman" w:hAnsi="Times New Roman"/>
          <w:sz w:val="26"/>
          <w:szCs w:val="26"/>
        </w:rPr>
        <w:t>и внутренними нормативными документами Фонда</w:t>
      </w:r>
      <w:r w:rsidRPr="00433F54">
        <w:rPr>
          <w:rFonts w:ascii="Times New Roman" w:hAnsi="Times New Roman"/>
          <w:sz w:val="26"/>
          <w:szCs w:val="26"/>
        </w:rPr>
        <w:t>.</w:t>
      </w:r>
    </w:p>
    <w:p w:rsidR="00637137" w:rsidRPr="00637137" w:rsidRDefault="00637137" w:rsidP="00637137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i/>
          <w:color w:val="595959" w:themeColor="text1" w:themeTint="A6"/>
        </w:rPr>
      </w:pPr>
      <w:r>
        <w:rPr>
          <w:rFonts w:ascii="Times New Roman" w:hAnsi="Times New Roman"/>
          <w:i/>
          <w:color w:val="595959" w:themeColor="text1" w:themeTint="A6"/>
        </w:rPr>
        <w:t xml:space="preserve">(подпункт 3.1. пункта 3 </w:t>
      </w:r>
      <w:r w:rsidRPr="00637137">
        <w:rPr>
          <w:rFonts w:ascii="Times New Roman" w:hAnsi="Times New Roman"/>
          <w:i/>
          <w:color w:val="595959" w:themeColor="text1" w:themeTint="A6"/>
        </w:rPr>
        <w:t>Аппетита к риску и инвестиционных ограничений при размещении средств пенсионных резервов АО «НПФ Газпромбанк-фонд», утвержденн</w:t>
      </w:r>
      <w:r>
        <w:rPr>
          <w:rFonts w:ascii="Times New Roman" w:hAnsi="Times New Roman"/>
          <w:i/>
          <w:color w:val="595959" w:themeColor="text1" w:themeTint="A6"/>
        </w:rPr>
        <w:t>ых</w:t>
      </w:r>
      <w:r w:rsidRPr="00637137">
        <w:rPr>
          <w:rFonts w:ascii="Times New Roman" w:hAnsi="Times New Roman"/>
          <w:i/>
          <w:color w:val="595959" w:themeColor="text1" w:themeTint="A6"/>
        </w:rPr>
        <w:t xml:space="preserve"> решением Совета директоров, Протокол от </w:t>
      </w:r>
      <w:r w:rsidR="00986C2D" w:rsidRPr="00986C2D">
        <w:rPr>
          <w:rFonts w:ascii="Times New Roman" w:hAnsi="Times New Roman"/>
          <w:i/>
          <w:color w:val="595959" w:themeColor="text1" w:themeTint="A6"/>
        </w:rPr>
        <w:t>04</w:t>
      </w:r>
      <w:r w:rsidR="00900F56" w:rsidRPr="00900F56">
        <w:rPr>
          <w:rFonts w:ascii="Times New Roman" w:hAnsi="Times New Roman"/>
          <w:i/>
          <w:color w:val="595959" w:themeColor="text1" w:themeTint="A6"/>
        </w:rPr>
        <w:t>.03.202</w:t>
      </w:r>
      <w:r w:rsidR="00986C2D" w:rsidRPr="00986C2D">
        <w:rPr>
          <w:rFonts w:ascii="Times New Roman" w:hAnsi="Times New Roman"/>
          <w:i/>
          <w:color w:val="595959" w:themeColor="text1" w:themeTint="A6"/>
        </w:rPr>
        <w:t>1</w:t>
      </w:r>
      <w:r w:rsidR="00900F56" w:rsidRPr="00900F56">
        <w:rPr>
          <w:rFonts w:ascii="Times New Roman" w:hAnsi="Times New Roman"/>
          <w:i/>
          <w:color w:val="595959" w:themeColor="text1" w:themeTint="A6"/>
        </w:rPr>
        <w:t xml:space="preserve"> № </w:t>
      </w:r>
      <w:r w:rsidR="00986C2D">
        <w:rPr>
          <w:rFonts w:ascii="Times New Roman" w:hAnsi="Times New Roman"/>
          <w:i/>
          <w:color w:val="595959" w:themeColor="text1" w:themeTint="A6"/>
        </w:rPr>
        <w:t>1</w:t>
      </w:r>
      <w:r w:rsidR="00900F56" w:rsidRPr="00900F56">
        <w:rPr>
          <w:rFonts w:ascii="Times New Roman" w:hAnsi="Times New Roman"/>
          <w:i/>
          <w:color w:val="595959" w:themeColor="text1" w:themeTint="A6"/>
        </w:rPr>
        <w:t>/202</w:t>
      </w:r>
      <w:r w:rsidR="00986C2D" w:rsidRPr="00986C2D">
        <w:rPr>
          <w:rFonts w:ascii="Times New Roman" w:hAnsi="Times New Roman"/>
          <w:i/>
          <w:color w:val="595959" w:themeColor="text1" w:themeTint="A6"/>
        </w:rPr>
        <w:t>1</w:t>
      </w:r>
      <w:r>
        <w:rPr>
          <w:rFonts w:ascii="Times New Roman" w:hAnsi="Times New Roman"/>
          <w:i/>
          <w:color w:val="595959" w:themeColor="text1" w:themeTint="A6"/>
        </w:rPr>
        <w:t>).</w:t>
      </w:r>
    </w:p>
    <w:p w:rsidR="00637137" w:rsidRPr="00637137" w:rsidRDefault="00637137" w:rsidP="00637137">
      <w:pPr>
        <w:autoSpaceDE w:val="0"/>
        <w:autoSpaceDN w:val="0"/>
        <w:adjustRightInd w:val="0"/>
        <w:spacing w:line="252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C86000" w:rsidRDefault="00997645" w:rsidP="00637137">
      <w:pPr>
        <w:pStyle w:val="a3"/>
        <w:numPr>
          <w:ilvl w:val="0"/>
          <w:numId w:val="37"/>
        </w:numPr>
        <w:spacing w:line="252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</w:t>
      </w:r>
      <w:r w:rsidR="00B9514F" w:rsidRPr="00711CF9">
        <w:rPr>
          <w:rFonts w:ascii="Times New Roman" w:hAnsi="Times New Roman"/>
          <w:b/>
          <w:sz w:val="26"/>
          <w:szCs w:val="26"/>
        </w:rPr>
        <w:t xml:space="preserve">иды </w:t>
      </w:r>
      <w:r>
        <w:rPr>
          <w:rFonts w:ascii="Times New Roman" w:hAnsi="Times New Roman"/>
          <w:b/>
          <w:sz w:val="26"/>
          <w:szCs w:val="26"/>
        </w:rPr>
        <w:t xml:space="preserve">допустимых </w:t>
      </w:r>
      <w:r w:rsidR="00B9514F" w:rsidRPr="00711CF9">
        <w:rPr>
          <w:rFonts w:ascii="Times New Roman" w:hAnsi="Times New Roman"/>
          <w:b/>
          <w:sz w:val="26"/>
          <w:szCs w:val="26"/>
        </w:rPr>
        <w:t>сделок</w:t>
      </w:r>
      <w:r>
        <w:rPr>
          <w:rFonts w:ascii="Times New Roman" w:hAnsi="Times New Roman"/>
          <w:b/>
          <w:sz w:val="26"/>
          <w:szCs w:val="26"/>
        </w:rPr>
        <w:t xml:space="preserve"> с активами, в которые могут размещаться средства пенсионных резервов.</w:t>
      </w:r>
    </w:p>
    <w:p w:rsidR="00C86000" w:rsidRPr="00C86000" w:rsidRDefault="00C86000" w:rsidP="00637137">
      <w:pPr>
        <w:pStyle w:val="a3"/>
        <w:spacing w:line="252" w:lineRule="auto"/>
        <w:ind w:left="0"/>
        <w:jc w:val="both"/>
        <w:rPr>
          <w:rFonts w:ascii="Times New Roman" w:hAnsi="Times New Roman"/>
          <w:sz w:val="10"/>
          <w:szCs w:val="10"/>
        </w:rPr>
      </w:pPr>
    </w:p>
    <w:p w:rsidR="00B9514F" w:rsidRDefault="00433F54" w:rsidP="00637137">
      <w:pPr>
        <w:pStyle w:val="a3"/>
        <w:spacing w:line="252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33F54">
        <w:rPr>
          <w:rFonts w:ascii="Times New Roman" w:hAnsi="Times New Roman"/>
          <w:sz w:val="26"/>
          <w:szCs w:val="26"/>
        </w:rPr>
        <w:t>Виды разрешенных сделок при размещении средств пенсионных резервов Фонда включают все виды сделок с имуществом, составляющим пенсионные резервы, разрешенные действующим законодательством и внутренними</w:t>
      </w:r>
      <w:r>
        <w:rPr>
          <w:rFonts w:ascii="Times New Roman" w:hAnsi="Times New Roman"/>
          <w:sz w:val="26"/>
          <w:szCs w:val="26"/>
        </w:rPr>
        <w:t xml:space="preserve"> нормативными документами Фонда</w:t>
      </w:r>
      <w:r w:rsidR="00B9514F" w:rsidRPr="00711CF9">
        <w:rPr>
          <w:rFonts w:ascii="Times New Roman" w:hAnsi="Times New Roman"/>
          <w:sz w:val="26"/>
          <w:szCs w:val="26"/>
        </w:rPr>
        <w:t>.</w:t>
      </w:r>
    </w:p>
    <w:p w:rsidR="00637137" w:rsidRPr="00C86000" w:rsidRDefault="00637137" w:rsidP="00637137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i/>
          <w:color w:val="595959" w:themeColor="text1" w:themeTint="A6"/>
        </w:rPr>
      </w:pPr>
      <w:r>
        <w:rPr>
          <w:rFonts w:ascii="Times New Roman" w:hAnsi="Times New Roman"/>
          <w:i/>
          <w:color w:val="595959" w:themeColor="text1" w:themeTint="A6"/>
        </w:rPr>
        <w:lastRenderedPageBreak/>
        <w:t xml:space="preserve">(подпункт 3.2. пункта 3 </w:t>
      </w:r>
      <w:r w:rsidRPr="00C86000">
        <w:rPr>
          <w:rFonts w:ascii="Times New Roman" w:hAnsi="Times New Roman"/>
          <w:i/>
          <w:color w:val="595959" w:themeColor="text1" w:themeTint="A6"/>
        </w:rPr>
        <w:t xml:space="preserve">Аппетита к риску и инвестиционных ограничений при размещении средств пенсионных резервов АО «НПФ </w:t>
      </w:r>
      <w:r>
        <w:rPr>
          <w:rFonts w:ascii="Times New Roman" w:hAnsi="Times New Roman"/>
          <w:i/>
          <w:color w:val="595959" w:themeColor="text1" w:themeTint="A6"/>
        </w:rPr>
        <w:t>Газпромбанк-фонд</w:t>
      </w:r>
      <w:r w:rsidRPr="00C86000">
        <w:rPr>
          <w:rFonts w:ascii="Times New Roman" w:hAnsi="Times New Roman"/>
          <w:i/>
          <w:color w:val="595959" w:themeColor="text1" w:themeTint="A6"/>
        </w:rPr>
        <w:t>», утвержден</w:t>
      </w:r>
      <w:r>
        <w:rPr>
          <w:rFonts w:ascii="Times New Roman" w:hAnsi="Times New Roman"/>
          <w:i/>
          <w:color w:val="595959" w:themeColor="text1" w:themeTint="A6"/>
        </w:rPr>
        <w:t xml:space="preserve">ных решением Совета директоров, </w:t>
      </w:r>
      <w:r w:rsidRPr="00C86000">
        <w:rPr>
          <w:rFonts w:ascii="Times New Roman" w:hAnsi="Times New Roman"/>
          <w:i/>
          <w:color w:val="595959" w:themeColor="text1" w:themeTint="A6"/>
        </w:rPr>
        <w:t xml:space="preserve">Протокол от </w:t>
      </w:r>
      <w:r w:rsidR="00986C2D" w:rsidRPr="00986C2D">
        <w:rPr>
          <w:rFonts w:ascii="Times New Roman" w:hAnsi="Times New Roman"/>
          <w:i/>
          <w:color w:val="595959" w:themeColor="text1" w:themeTint="A6"/>
        </w:rPr>
        <w:t>04</w:t>
      </w:r>
      <w:r w:rsidR="00986C2D" w:rsidRPr="00900F56">
        <w:rPr>
          <w:rFonts w:ascii="Times New Roman" w:hAnsi="Times New Roman"/>
          <w:i/>
          <w:color w:val="595959" w:themeColor="text1" w:themeTint="A6"/>
        </w:rPr>
        <w:t>.03.202</w:t>
      </w:r>
      <w:r w:rsidR="00986C2D" w:rsidRPr="00986C2D">
        <w:rPr>
          <w:rFonts w:ascii="Times New Roman" w:hAnsi="Times New Roman"/>
          <w:i/>
          <w:color w:val="595959" w:themeColor="text1" w:themeTint="A6"/>
        </w:rPr>
        <w:t>1</w:t>
      </w:r>
      <w:r w:rsidR="00986C2D" w:rsidRPr="00900F56">
        <w:rPr>
          <w:rFonts w:ascii="Times New Roman" w:hAnsi="Times New Roman"/>
          <w:i/>
          <w:color w:val="595959" w:themeColor="text1" w:themeTint="A6"/>
        </w:rPr>
        <w:t xml:space="preserve"> № </w:t>
      </w:r>
      <w:r w:rsidR="00986C2D">
        <w:rPr>
          <w:rFonts w:ascii="Times New Roman" w:hAnsi="Times New Roman"/>
          <w:i/>
          <w:color w:val="595959" w:themeColor="text1" w:themeTint="A6"/>
        </w:rPr>
        <w:t>1</w:t>
      </w:r>
      <w:r w:rsidR="00986C2D" w:rsidRPr="00900F56">
        <w:rPr>
          <w:rFonts w:ascii="Times New Roman" w:hAnsi="Times New Roman"/>
          <w:i/>
          <w:color w:val="595959" w:themeColor="text1" w:themeTint="A6"/>
        </w:rPr>
        <w:t>/202</w:t>
      </w:r>
      <w:r w:rsidR="00986C2D" w:rsidRPr="00986C2D">
        <w:rPr>
          <w:rFonts w:ascii="Times New Roman" w:hAnsi="Times New Roman"/>
          <w:i/>
          <w:color w:val="595959" w:themeColor="text1" w:themeTint="A6"/>
        </w:rPr>
        <w:t>1</w:t>
      </w:r>
      <w:r>
        <w:rPr>
          <w:rFonts w:ascii="Times New Roman" w:hAnsi="Times New Roman"/>
          <w:i/>
          <w:color w:val="595959" w:themeColor="text1" w:themeTint="A6"/>
        </w:rPr>
        <w:t>).</w:t>
      </w:r>
    </w:p>
    <w:p w:rsidR="00637137" w:rsidRDefault="00637137" w:rsidP="00637137">
      <w:pPr>
        <w:pStyle w:val="a3"/>
        <w:spacing w:line="252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C86000" w:rsidRPr="00C86000" w:rsidRDefault="0048487B" w:rsidP="00637137">
      <w:pPr>
        <w:pStyle w:val="a3"/>
        <w:numPr>
          <w:ilvl w:val="0"/>
          <w:numId w:val="37"/>
        </w:numPr>
        <w:spacing w:line="252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8487B">
        <w:rPr>
          <w:rFonts w:ascii="Times New Roman" w:hAnsi="Times New Roman"/>
          <w:b/>
          <w:sz w:val="26"/>
          <w:szCs w:val="26"/>
        </w:rPr>
        <w:t>структуру активов, отражающую целевое (оптимальное) соотношение целевой доходности и рисков, которые фонд готов принимать в долгосрочной перспективе.</w:t>
      </w:r>
    </w:p>
    <w:p w:rsidR="00C86000" w:rsidRPr="00C86000" w:rsidRDefault="00C86000" w:rsidP="00637137">
      <w:pPr>
        <w:pStyle w:val="a3"/>
        <w:spacing w:line="252" w:lineRule="auto"/>
        <w:ind w:left="0"/>
        <w:contextualSpacing w:val="0"/>
        <w:jc w:val="both"/>
        <w:rPr>
          <w:rFonts w:ascii="Times New Roman" w:hAnsi="Times New Roman"/>
          <w:b/>
          <w:sz w:val="10"/>
          <w:szCs w:val="10"/>
        </w:rPr>
      </w:pPr>
    </w:p>
    <w:p w:rsidR="00B9514F" w:rsidRPr="0048487B" w:rsidRDefault="00433F54" w:rsidP="00637137">
      <w:pPr>
        <w:pStyle w:val="a3"/>
        <w:spacing w:line="252" w:lineRule="auto"/>
        <w:ind w:left="0" w:firstLine="708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33F54">
        <w:rPr>
          <w:rFonts w:ascii="Times New Roman" w:hAnsi="Times New Roman"/>
          <w:sz w:val="26"/>
          <w:szCs w:val="26"/>
        </w:rPr>
        <w:t>Целевая структура активов в составе пенсионных резервов обеспечивает соблюдение принимаемого Фондом ограничения по совокупному предельному размеру риска. Отклонения структуры активов от целевой допускаются в рамках ограничений действующего законодательства.</w:t>
      </w:r>
      <w:r w:rsidR="00636E29" w:rsidRPr="0048487B">
        <w:rPr>
          <w:rFonts w:ascii="Times New Roman" w:hAnsi="Times New Roman"/>
          <w:sz w:val="26"/>
          <w:szCs w:val="26"/>
        </w:rPr>
        <w:t>Целевая структура активов пенсионных резервов:</w:t>
      </w:r>
    </w:p>
    <w:p w:rsidR="00711CF9" w:rsidRPr="0048487B" w:rsidRDefault="00711CF9" w:rsidP="00637137">
      <w:pPr>
        <w:pStyle w:val="a3"/>
        <w:spacing w:line="252" w:lineRule="auto"/>
        <w:ind w:left="0"/>
        <w:contextualSpacing w:val="0"/>
        <w:jc w:val="both"/>
        <w:rPr>
          <w:rFonts w:ascii="Times New Roman" w:hAnsi="Times New Roman"/>
          <w:sz w:val="10"/>
          <w:szCs w:val="10"/>
        </w:rPr>
      </w:pPr>
    </w:p>
    <w:tbl>
      <w:tblPr>
        <w:tblW w:w="680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600"/>
      </w:tblPr>
      <w:tblGrid>
        <w:gridCol w:w="3951"/>
        <w:gridCol w:w="2853"/>
      </w:tblGrid>
      <w:tr w:rsidR="000B6D43" w:rsidRPr="00711CF9" w:rsidTr="002B07BF">
        <w:trPr>
          <w:trHeight w:val="149"/>
          <w:jc w:val="center"/>
        </w:trPr>
        <w:tc>
          <w:tcPr>
            <w:tcW w:w="3951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E29" w:rsidRPr="00711CF9" w:rsidRDefault="00636E29" w:rsidP="0063713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711CF9">
              <w:rPr>
                <w:rFonts w:ascii="Times New Roman" w:eastAsia="Times New Roman" w:hAnsi="Times New Roman"/>
                <w:b/>
                <w:color w:val="FFFFFF" w:themeColor="background1"/>
                <w:sz w:val="26"/>
                <w:szCs w:val="26"/>
              </w:rPr>
              <w:t>Видактива</w:t>
            </w:r>
          </w:p>
        </w:tc>
        <w:tc>
          <w:tcPr>
            <w:tcW w:w="2853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E29" w:rsidRPr="00711CF9" w:rsidRDefault="00636E29" w:rsidP="00637137">
            <w:pPr>
              <w:spacing w:line="252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711CF9">
              <w:rPr>
                <w:rFonts w:ascii="Times New Roman" w:eastAsia="Times New Roman" w:hAnsi="Times New Roman"/>
                <w:b/>
                <w:bCs/>
                <w:color w:val="FFFFFF" w:themeColor="background1"/>
                <w:kern w:val="24"/>
                <w:sz w:val="26"/>
                <w:szCs w:val="26"/>
              </w:rPr>
              <w:t>Целевая доля,%</w:t>
            </w:r>
          </w:p>
        </w:tc>
      </w:tr>
      <w:tr w:rsidR="00711CF9" w:rsidRPr="00711CF9" w:rsidTr="0048487B">
        <w:trPr>
          <w:trHeight w:val="131"/>
          <w:jc w:val="center"/>
        </w:trPr>
        <w:tc>
          <w:tcPr>
            <w:tcW w:w="395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11CF9" w:rsidRPr="00711CF9" w:rsidRDefault="00711CF9" w:rsidP="00637137">
            <w:pPr>
              <w:spacing w:line="252" w:lineRule="auto"/>
              <w:textAlignment w:val="center"/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</w:pPr>
            <w:r w:rsidRPr="00711CF9"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  <w:t xml:space="preserve">  Облигации</w:t>
            </w:r>
          </w:p>
        </w:tc>
        <w:tc>
          <w:tcPr>
            <w:tcW w:w="28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1CF9" w:rsidRPr="00711CF9" w:rsidRDefault="00433F54" w:rsidP="00637137">
            <w:pPr>
              <w:spacing w:line="252" w:lineRule="auto"/>
              <w:jc w:val="center"/>
              <w:textAlignment w:val="bottom"/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  <w:t>99</w:t>
            </w:r>
            <w:r w:rsidR="00711CF9" w:rsidRPr="00711CF9"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  <w:t>%</w:t>
            </w:r>
          </w:p>
        </w:tc>
      </w:tr>
      <w:tr w:rsidR="00711CF9" w:rsidRPr="00711CF9" w:rsidTr="0048487B">
        <w:trPr>
          <w:trHeight w:val="131"/>
          <w:jc w:val="center"/>
        </w:trPr>
        <w:tc>
          <w:tcPr>
            <w:tcW w:w="395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11CF9" w:rsidRPr="00711CF9" w:rsidRDefault="00711CF9" w:rsidP="00637137">
            <w:pPr>
              <w:spacing w:line="252" w:lineRule="auto"/>
              <w:textAlignment w:val="center"/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</w:pPr>
            <w:r w:rsidRPr="00711CF9"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  <w:t xml:space="preserve">  Депозиты, МНО, прочее</w:t>
            </w:r>
          </w:p>
        </w:tc>
        <w:tc>
          <w:tcPr>
            <w:tcW w:w="28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1CF9" w:rsidRPr="00711CF9" w:rsidRDefault="00711CF9" w:rsidP="00637137">
            <w:pPr>
              <w:spacing w:line="252" w:lineRule="auto"/>
              <w:jc w:val="center"/>
              <w:textAlignment w:val="bottom"/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</w:pPr>
            <w:r w:rsidRPr="00711CF9">
              <w:rPr>
                <w:rFonts w:ascii="Times New Roman" w:eastAsia="Times New Roman" w:hAnsi="Times New Roman"/>
                <w:color w:val="000000" w:themeColor="text1"/>
                <w:kern w:val="24"/>
                <w:sz w:val="26"/>
                <w:szCs w:val="26"/>
              </w:rPr>
              <w:t>1%</w:t>
            </w:r>
          </w:p>
        </w:tc>
      </w:tr>
      <w:tr w:rsidR="00711CF9" w:rsidRPr="00711CF9" w:rsidTr="002B07BF">
        <w:trPr>
          <w:trHeight w:val="131"/>
          <w:jc w:val="center"/>
        </w:trPr>
        <w:tc>
          <w:tcPr>
            <w:tcW w:w="3951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1CF9" w:rsidRPr="00711CF9" w:rsidRDefault="00711CF9" w:rsidP="00637137">
            <w:pPr>
              <w:spacing w:line="252" w:lineRule="auto"/>
              <w:textAlignment w:val="center"/>
              <w:rPr>
                <w:rFonts w:ascii="Times New Roman" w:eastAsia="Times New Roman" w:hAnsi="Times New Roman"/>
                <w:color w:val="FFFFFF" w:themeColor="background1"/>
                <w:sz w:val="26"/>
                <w:szCs w:val="26"/>
              </w:rPr>
            </w:pPr>
            <w:r w:rsidRPr="00711CF9">
              <w:rPr>
                <w:rFonts w:ascii="Times New Roman" w:eastAsia="Times New Roman" w:hAnsi="Times New Roman"/>
                <w:b/>
                <w:bCs/>
                <w:color w:val="FFFFFF" w:themeColor="background1"/>
                <w:kern w:val="24"/>
                <w:sz w:val="26"/>
                <w:szCs w:val="26"/>
              </w:rPr>
              <w:t xml:space="preserve">  Итого</w:t>
            </w:r>
          </w:p>
        </w:tc>
        <w:tc>
          <w:tcPr>
            <w:tcW w:w="2853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1CF9" w:rsidRPr="00711CF9" w:rsidRDefault="00711CF9" w:rsidP="00637137">
            <w:pPr>
              <w:spacing w:line="252" w:lineRule="auto"/>
              <w:jc w:val="center"/>
              <w:textAlignment w:val="bottom"/>
              <w:rPr>
                <w:rFonts w:ascii="Times New Roman" w:eastAsia="Times New Roman" w:hAnsi="Times New Roman"/>
                <w:color w:val="FFFFFF" w:themeColor="background1"/>
                <w:sz w:val="26"/>
                <w:szCs w:val="26"/>
              </w:rPr>
            </w:pPr>
            <w:r w:rsidRPr="00711CF9">
              <w:rPr>
                <w:rFonts w:ascii="Times New Roman" w:eastAsia="Times New Roman" w:hAnsi="Times New Roman"/>
                <w:b/>
                <w:bCs/>
                <w:color w:val="FFFFFF" w:themeColor="background1"/>
                <w:kern w:val="24"/>
                <w:sz w:val="26"/>
                <w:szCs w:val="26"/>
              </w:rPr>
              <w:t>100%</w:t>
            </w:r>
          </w:p>
        </w:tc>
      </w:tr>
    </w:tbl>
    <w:p w:rsidR="00637137" w:rsidRPr="00C86000" w:rsidRDefault="00637137" w:rsidP="00637137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i/>
          <w:color w:val="595959" w:themeColor="text1" w:themeTint="A6"/>
        </w:rPr>
      </w:pPr>
      <w:r>
        <w:rPr>
          <w:rFonts w:ascii="Times New Roman" w:hAnsi="Times New Roman"/>
          <w:i/>
          <w:color w:val="595959" w:themeColor="text1" w:themeTint="A6"/>
        </w:rPr>
        <w:t>(подпункт 3.3. пункта 3</w:t>
      </w:r>
      <w:r w:rsidRPr="00C86000">
        <w:rPr>
          <w:rFonts w:ascii="Times New Roman" w:hAnsi="Times New Roman"/>
          <w:i/>
          <w:color w:val="595959" w:themeColor="text1" w:themeTint="A6"/>
        </w:rPr>
        <w:t xml:space="preserve"> Аппетита к риску и инвестиционных ограничений при размещении средств пенсионных резервов АО «НПФ </w:t>
      </w:r>
      <w:r>
        <w:rPr>
          <w:rFonts w:ascii="Times New Roman" w:hAnsi="Times New Roman"/>
          <w:i/>
          <w:color w:val="595959" w:themeColor="text1" w:themeTint="A6"/>
        </w:rPr>
        <w:t>Газпромбанк-фонд</w:t>
      </w:r>
      <w:r w:rsidRPr="00C86000">
        <w:rPr>
          <w:rFonts w:ascii="Times New Roman" w:hAnsi="Times New Roman"/>
          <w:i/>
          <w:color w:val="595959" w:themeColor="text1" w:themeTint="A6"/>
        </w:rPr>
        <w:t>», утвержденн</w:t>
      </w:r>
      <w:r>
        <w:rPr>
          <w:rFonts w:ascii="Times New Roman" w:hAnsi="Times New Roman"/>
          <w:i/>
          <w:color w:val="595959" w:themeColor="text1" w:themeTint="A6"/>
        </w:rPr>
        <w:t>ых</w:t>
      </w:r>
      <w:r w:rsidRPr="00C86000">
        <w:rPr>
          <w:rFonts w:ascii="Times New Roman" w:hAnsi="Times New Roman"/>
          <w:i/>
          <w:color w:val="595959" w:themeColor="text1" w:themeTint="A6"/>
        </w:rPr>
        <w:t xml:space="preserve"> решением Совета директоров</w:t>
      </w:r>
      <w:r>
        <w:rPr>
          <w:rFonts w:ascii="Times New Roman" w:hAnsi="Times New Roman"/>
          <w:i/>
          <w:color w:val="595959" w:themeColor="text1" w:themeTint="A6"/>
        </w:rPr>
        <w:t>,</w:t>
      </w:r>
      <w:r w:rsidRPr="00C86000">
        <w:rPr>
          <w:rFonts w:ascii="Times New Roman" w:hAnsi="Times New Roman"/>
          <w:i/>
          <w:color w:val="595959" w:themeColor="text1" w:themeTint="A6"/>
        </w:rPr>
        <w:t xml:space="preserve"> Протокол от </w:t>
      </w:r>
      <w:r w:rsidR="00986C2D" w:rsidRPr="00986C2D">
        <w:rPr>
          <w:rFonts w:ascii="Times New Roman" w:hAnsi="Times New Roman"/>
          <w:i/>
          <w:color w:val="595959" w:themeColor="text1" w:themeTint="A6"/>
        </w:rPr>
        <w:t>04</w:t>
      </w:r>
      <w:r w:rsidR="00986C2D" w:rsidRPr="00900F56">
        <w:rPr>
          <w:rFonts w:ascii="Times New Roman" w:hAnsi="Times New Roman"/>
          <w:i/>
          <w:color w:val="595959" w:themeColor="text1" w:themeTint="A6"/>
        </w:rPr>
        <w:t>.03.202</w:t>
      </w:r>
      <w:r w:rsidR="00986C2D" w:rsidRPr="00986C2D">
        <w:rPr>
          <w:rFonts w:ascii="Times New Roman" w:hAnsi="Times New Roman"/>
          <w:i/>
          <w:color w:val="595959" w:themeColor="text1" w:themeTint="A6"/>
        </w:rPr>
        <w:t>1</w:t>
      </w:r>
      <w:r w:rsidR="00986C2D" w:rsidRPr="00900F56">
        <w:rPr>
          <w:rFonts w:ascii="Times New Roman" w:hAnsi="Times New Roman"/>
          <w:i/>
          <w:color w:val="595959" w:themeColor="text1" w:themeTint="A6"/>
        </w:rPr>
        <w:t xml:space="preserve"> № </w:t>
      </w:r>
      <w:r w:rsidR="00986C2D">
        <w:rPr>
          <w:rFonts w:ascii="Times New Roman" w:hAnsi="Times New Roman"/>
          <w:i/>
          <w:color w:val="595959" w:themeColor="text1" w:themeTint="A6"/>
        </w:rPr>
        <w:t>1</w:t>
      </w:r>
      <w:r w:rsidR="00986C2D" w:rsidRPr="00900F56">
        <w:rPr>
          <w:rFonts w:ascii="Times New Roman" w:hAnsi="Times New Roman"/>
          <w:i/>
          <w:color w:val="595959" w:themeColor="text1" w:themeTint="A6"/>
        </w:rPr>
        <w:t>/202</w:t>
      </w:r>
      <w:r w:rsidR="00986C2D" w:rsidRPr="00986C2D">
        <w:rPr>
          <w:rFonts w:ascii="Times New Roman" w:hAnsi="Times New Roman"/>
          <w:i/>
          <w:color w:val="595959" w:themeColor="text1" w:themeTint="A6"/>
        </w:rPr>
        <w:t>1</w:t>
      </w:r>
      <w:bookmarkStart w:id="1" w:name="_GoBack"/>
      <w:bookmarkEnd w:id="1"/>
      <w:r>
        <w:rPr>
          <w:rFonts w:ascii="Times New Roman" w:hAnsi="Times New Roman"/>
          <w:i/>
          <w:color w:val="595959" w:themeColor="text1" w:themeTint="A6"/>
        </w:rPr>
        <w:t>).</w:t>
      </w:r>
    </w:p>
    <w:p w:rsidR="0048487B" w:rsidRDefault="0048487B" w:rsidP="00637137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i/>
          <w:color w:val="808080" w:themeColor="background1" w:themeShade="80"/>
          <w:sz w:val="22"/>
          <w:szCs w:val="22"/>
        </w:rPr>
      </w:pPr>
    </w:p>
    <w:sectPr w:rsidR="0048487B" w:rsidSect="00C86000">
      <w:headerReference w:type="default" r:id="rId8"/>
      <w:footerReference w:type="default" r:id="rId9"/>
      <w:pgSz w:w="11906" w:h="16838"/>
      <w:pgMar w:top="567" w:right="85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390" w:rsidRDefault="002E6390" w:rsidP="00B9578B">
      <w:r>
        <w:separator/>
      </w:r>
    </w:p>
  </w:endnote>
  <w:endnote w:type="continuationSeparator" w:id="1">
    <w:p w:rsidR="002E6390" w:rsidRDefault="002E6390" w:rsidP="00B95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7290942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:rsidR="00A42F74" w:rsidRPr="003210C7" w:rsidRDefault="00EA7D31">
        <w:pPr>
          <w:pStyle w:val="a6"/>
          <w:jc w:val="right"/>
          <w:rPr>
            <w:color w:val="A6A6A6" w:themeColor="background1" w:themeShade="A6"/>
          </w:rPr>
        </w:pPr>
        <w:r w:rsidRPr="003210C7">
          <w:rPr>
            <w:color w:val="A6A6A6" w:themeColor="background1" w:themeShade="A6"/>
          </w:rPr>
          <w:fldChar w:fldCharType="begin"/>
        </w:r>
        <w:r w:rsidR="00A42F74" w:rsidRPr="003210C7">
          <w:rPr>
            <w:color w:val="A6A6A6" w:themeColor="background1" w:themeShade="A6"/>
          </w:rPr>
          <w:instrText>PAGE   \* MERGEFORMAT</w:instrText>
        </w:r>
        <w:r w:rsidRPr="003210C7">
          <w:rPr>
            <w:color w:val="A6A6A6" w:themeColor="background1" w:themeShade="A6"/>
          </w:rPr>
          <w:fldChar w:fldCharType="separate"/>
        </w:r>
        <w:r w:rsidR="00637137">
          <w:rPr>
            <w:noProof/>
            <w:color w:val="A6A6A6" w:themeColor="background1" w:themeShade="A6"/>
          </w:rPr>
          <w:t>2</w:t>
        </w:r>
        <w:r w:rsidRPr="003210C7">
          <w:rPr>
            <w:color w:val="A6A6A6" w:themeColor="background1" w:themeShade="A6"/>
          </w:rPr>
          <w:fldChar w:fldCharType="end"/>
        </w:r>
      </w:p>
    </w:sdtContent>
  </w:sdt>
  <w:p w:rsidR="00E72B5D" w:rsidRDefault="00E72B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390" w:rsidRDefault="002E6390" w:rsidP="00B9578B">
      <w:r>
        <w:separator/>
      </w:r>
    </w:p>
  </w:footnote>
  <w:footnote w:type="continuationSeparator" w:id="1">
    <w:p w:rsidR="002E6390" w:rsidRDefault="002E6390" w:rsidP="00B9578B">
      <w:r>
        <w:continuationSeparator/>
      </w:r>
    </w:p>
  </w:footnote>
  <w:footnote w:id="2">
    <w:p w:rsidR="00433F54" w:rsidRDefault="00433F54" w:rsidP="00433F54">
      <w:pPr>
        <w:pStyle w:val="ae"/>
        <w:jc w:val="both"/>
      </w:pPr>
      <w:r>
        <w:rPr>
          <w:rStyle w:val="af0"/>
        </w:rPr>
        <w:footnoteRef/>
      </w:r>
      <w:r w:rsidRPr="0048487B">
        <w:rPr>
          <w:rFonts w:ascii="Times New Roman" w:hAnsi="Times New Roman"/>
          <w:color w:val="595959" w:themeColor="text1" w:themeTint="A6"/>
        </w:rPr>
        <w:t xml:space="preserve">Указание Банка России от </w:t>
      </w:r>
      <w:r>
        <w:rPr>
          <w:rFonts w:ascii="Times New Roman" w:hAnsi="Times New Roman"/>
          <w:color w:val="595959" w:themeColor="text1" w:themeTint="A6"/>
        </w:rPr>
        <w:t>18</w:t>
      </w:r>
      <w:r w:rsidRPr="0048487B">
        <w:rPr>
          <w:rFonts w:ascii="Times New Roman" w:hAnsi="Times New Roman"/>
          <w:color w:val="595959" w:themeColor="text1" w:themeTint="A6"/>
        </w:rPr>
        <w:t>.0</w:t>
      </w:r>
      <w:r>
        <w:rPr>
          <w:rFonts w:ascii="Times New Roman" w:hAnsi="Times New Roman"/>
          <w:color w:val="595959" w:themeColor="text1" w:themeTint="A6"/>
        </w:rPr>
        <w:t>6</w:t>
      </w:r>
      <w:r w:rsidRPr="0048487B">
        <w:rPr>
          <w:rFonts w:ascii="Times New Roman" w:hAnsi="Times New Roman"/>
          <w:color w:val="595959" w:themeColor="text1" w:themeTint="A6"/>
        </w:rPr>
        <w:t>.201</w:t>
      </w:r>
      <w:r>
        <w:rPr>
          <w:rFonts w:ascii="Times New Roman" w:hAnsi="Times New Roman"/>
          <w:color w:val="595959" w:themeColor="text1" w:themeTint="A6"/>
        </w:rPr>
        <w:t>9</w:t>
      </w:r>
      <w:r w:rsidRPr="0048487B">
        <w:rPr>
          <w:rFonts w:ascii="Times New Roman" w:hAnsi="Times New Roman"/>
          <w:color w:val="595959" w:themeColor="text1" w:themeTint="A6"/>
        </w:rPr>
        <w:t xml:space="preserve"> № </w:t>
      </w:r>
      <w:r>
        <w:rPr>
          <w:rFonts w:ascii="Times New Roman" w:hAnsi="Times New Roman"/>
          <w:color w:val="595959" w:themeColor="text1" w:themeTint="A6"/>
        </w:rPr>
        <w:t>5175-У</w:t>
      </w:r>
      <w:r w:rsidRPr="0048487B">
        <w:rPr>
          <w:rFonts w:ascii="Times New Roman" w:hAnsi="Times New Roman"/>
          <w:color w:val="595959" w:themeColor="text1" w:themeTint="A6"/>
        </w:rPr>
        <w:t xml:space="preserve"> «</w:t>
      </w:r>
      <w:r>
        <w:rPr>
          <w:rFonts w:ascii="Times New Roman" w:hAnsi="Times New Roman"/>
          <w:color w:val="595959" w:themeColor="text1" w:themeTint="A6"/>
        </w:rPr>
        <w:t>Об информации, подлежащей раскрытию негосударственным пенсионным фондом, а также порядке и сроках ее раскрытия» (</w:t>
      </w:r>
      <w:r w:rsidRPr="005A2AC9">
        <w:rPr>
          <w:rFonts w:ascii="Times New Roman" w:hAnsi="Times New Roman"/>
          <w:i/>
          <w:color w:val="595959" w:themeColor="text1" w:themeTint="A6"/>
        </w:rPr>
        <w:t>зарегистрировано в Минюсте России 12.09.2019                        № 55903</w:t>
      </w:r>
      <w:r>
        <w:rPr>
          <w:rFonts w:ascii="Times New Roman" w:hAnsi="Times New Roman"/>
          <w:color w:val="595959" w:themeColor="text1" w:themeTint="A6"/>
        </w:rPr>
        <w:t>)</w:t>
      </w:r>
      <w:r w:rsidRPr="0048487B">
        <w:rPr>
          <w:rFonts w:ascii="Times New Roman" w:hAnsi="Times New Roman"/>
          <w:color w:val="595959" w:themeColor="text1" w:themeTint="A6"/>
        </w:rPr>
        <w:t>.</w:t>
      </w:r>
    </w:p>
  </w:footnote>
  <w:footnote w:id="3">
    <w:p w:rsidR="00433F54" w:rsidRDefault="00433F54" w:rsidP="00433F54">
      <w:pPr>
        <w:pStyle w:val="ae"/>
        <w:jc w:val="both"/>
      </w:pPr>
      <w:r>
        <w:rPr>
          <w:rStyle w:val="af0"/>
        </w:rPr>
        <w:footnoteRef/>
      </w:r>
      <w:r w:rsidRPr="00951D68">
        <w:rPr>
          <w:rFonts w:ascii="Times New Roman" w:hAnsi="Times New Roman"/>
          <w:color w:val="595959" w:themeColor="text1" w:themeTint="A6"/>
        </w:rPr>
        <w:t>Указание Банка России от 04.07.2016 № 4060-У «О требованиях к организации системы управления рисками негосударственного пенсионного фонда»</w:t>
      </w:r>
      <w:r>
        <w:rPr>
          <w:rFonts w:ascii="Times New Roman" w:hAnsi="Times New Roman"/>
          <w:color w:val="595959" w:themeColor="text1" w:themeTint="A6"/>
        </w:rPr>
        <w:t xml:space="preserve"> (</w:t>
      </w:r>
      <w:r w:rsidRPr="00951D68">
        <w:rPr>
          <w:rFonts w:ascii="Times New Roman" w:hAnsi="Times New Roman"/>
          <w:i/>
          <w:color w:val="595959" w:themeColor="text1" w:themeTint="A6"/>
        </w:rPr>
        <w:t>зарегистрировано в Минюсте России</w:t>
      </w:r>
      <w:r>
        <w:rPr>
          <w:rFonts w:ascii="Times New Roman" w:hAnsi="Times New Roman"/>
          <w:i/>
          <w:color w:val="595959" w:themeColor="text1" w:themeTint="A6"/>
        </w:rPr>
        <w:t xml:space="preserve"> 01.08.2016 № 43052).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135" w:rsidRPr="00FB6365" w:rsidRDefault="00005135">
    <w:pPr>
      <w:pStyle w:val="a4"/>
      <w:jc w:val="right"/>
      <w:rPr>
        <w:rFonts w:ascii="Times New Roman" w:hAnsi="Times New Roman"/>
        <w:sz w:val="26"/>
        <w:szCs w:val="26"/>
      </w:rPr>
    </w:pPr>
  </w:p>
  <w:p w:rsidR="00005135" w:rsidRDefault="000051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363E"/>
    <w:multiLevelType w:val="multilevel"/>
    <w:tmpl w:val="37A2D3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-284"/>
        </w:tabs>
        <w:ind w:left="-284" w:hanging="425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95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39" w:hanging="1080"/>
      </w:pPr>
      <w:rPr>
        <w:rFonts w:ascii="Times New Roman" w:eastAsiaTheme="min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22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39" w:hanging="2160"/>
      </w:pPr>
      <w:rPr>
        <w:rFonts w:hint="default"/>
      </w:rPr>
    </w:lvl>
  </w:abstractNum>
  <w:abstractNum w:abstractNumId="1">
    <w:nsid w:val="142F048F"/>
    <w:multiLevelType w:val="hybridMultilevel"/>
    <w:tmpl w:val="34EC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C351C"/>
    <w:multiLevelType w:val="multilevel"/>
    <w:tmpl w:val="79542F3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BB77C7C"/>
    <w:multiLevelType w:val="hybridMultilevel"/>
    <w:tmpl w:val="F8B286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EDF7AC6"/>
    <w:multiLevelType w:val="multilevel"/>
    <w:tmpl w:val="6A78D590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20EB1F97"/>
    <w:multiLevelType w:val="hybridMultilevel"/>
    <w:tmpl w:val="39F82E30"/>
    <w:lvl w:ilvl="0" w:tplc="319EC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60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29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03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74C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2A2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CA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E4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A4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43C4859"/>
    <w:multiLevelType w:val="multilevel"/>
    <w:tmpl w:val="693243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ADD2882"/>
    <w:multiLevelType w:val="hybridMultilevel"/>
    <w:tmpl w:val="07768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D01BA"/>
    <w:multiLevelType w:val="hybridMultilevel"/>
    <w:tmpl w:val="E2B4D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E424C"/>
    <w:multiLevelType w:val="hybridMultilevel"/>
    <w:tmpl w:val="CF42C436"/>
    <w:lvl w:ilvl="0" w:tplc="7AF2FC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C255B"/>
    <w:multiLevelType w:val="hybridMultilevel"/>
    <w:tmpl w:val="74C06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444673"/>
    <w:multiLevelType w:val="hybridMultilevel"/>
    <w:tmpl w:val="D2720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B2F57"/>
    <w:multiLevelType w:val="hybridMultilevel"/>
    <w:tmpl w:val="D3FE700C"/>
    <w:lvl w:ilvl="0" w:tplc="E410E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C40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A20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68F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46C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BC5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122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127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9A8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6CC649F"/>
    <w:multiLevelType w:val="multilevel"/>
    <w:tmpl w:val="FF9216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B6E27D7"/>
    <w:multiLevelType w:val="multilevel"/>
    <w:tmpl w:val="D7927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>
    <w:nsid w:val="42870A35"/>
    <w:multiLevelType w:val="hybridMultilevel"/>
    <w:tmpl w:val="38DE19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83B15"/>
    <w:multiLevelType w:val="hybridMultilevel"/>
    <w:tmpl w:val="3AFC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A07C8"/>
    <w:multiLevelType w:val="hybridMultilevel"/>
    <w:tmpl w:val="4696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74A7F"/>
    <w:multiLevelType w:val="multilevel"/>
    <w:tmpl w:val="6B74D312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512E0B6C"/>
    <w:multiLevelType w:val="hybridMultilevel"/>
    <w:tmpl w:val="D4820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9A5A6F"/>
    <w:multiLevelType w:val="multilevel"/>
    <w:tmpl w:val="56C40C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>
    <w:nsid w:val="588F3B5C"/>
    <w:multiLevelType w:val="hybridMultilevel"/>
    <w:tmpl w:val="D1FEB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E63B6"/>
    <w:multiLevelType w:val="multilevel"/>
    <w:tmpl w:val="6B74D312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>
    <w:nsid w:val="5A3A3237"/>
    <w:multiLevelType w:val="multilevel"/>
    <w:tmpl w:val="6C72D8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2BF086A"/>
    <w:multiLevelType w:val="hybridMultilevel"/>
    <w:tmpl w:val="6128D0B8"/>
    <w:lvl w:ilvl="0" w:tplc="1E68CA9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5C628BB"/>
    <w:multiLevelType w:val="hybridMultilevel"/>
    <w:tmpl w:val="B5565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C11A5D"/>
    <w:multiLevelType w:val="hybridMultilevel"/>
    <w:tmpl w:val="16A414C8"/>
    <w:lvl w:ilvl="0" w:tplc="7AF2FC6A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E476F86"/>
    <w:multiLevelType w:val="multilevel"/>
    <w:tmpl w:val="89E83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8">
    <w:nsid w:val="70C3338E"/>
    <w:multiLevelType w:val="multilevel"/>
    <w:tmpl w:val="6A78D590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9">
    <w:nsid w:val="710B0EED"/>
    <w:multiLevelType w:val="multilevel"/>
    <w:tmpl w:val="7B8C3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3072240"/>
    <w:multiLevelType w:val="hybridMultilevel"/>
    <w:tmpl w:val="6940513C"/>
    <w:lvl w:ilvl="0" w:tplc="C974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F05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0A7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289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F84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D88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A87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D0D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0A9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3E01836"/>
    <w:multiLevelType w:val="hybridMultilevel"/>
    <w:tmpl w:val="EBCA29EA"/>
    <w:lvl w:ilvl="0" w:tplc="6AAA8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2AB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0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81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DC7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3C0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44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E6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2E6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7A13BBD"/>
    <w:multiLevelType w:val="hybridMultilevel"/>
    <w:tmpl w:val="BDE48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2A14D0"/>
    <w:multiLevelType w:val="multilevel"/>
    <w:tmpl w:val="6A78D5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4">
    <w:nsid w:val="7A1E2C15"/>
    <w:multiLevelType w:val="hybridMultilevel"/>
    <w:tmpl w:val="D05AA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AE09BE"/>
    <w:multiLevelType w:val="multilevel"/>
    <w:tmpl w:val="D7927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6">
    <w:nsid w:val="7F326F33"/>
    <w:multiLevelType w:val="hybridMultilevel"/>
    <w:tmpl w:val="BEDEDD6A"/>
    <w:lvl w:ilvl="0" w:tplc="7AF2FC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7"/>
  </w:num>
  <w:num w:numId="4">
    <w:abstractNumId w:val="20"/>
  </w:num>
  <w:num w:numId="5">
    <w:abstractNumId w:val="14"/>
  </w:num>
  <w:num w:numId="6">
    <w:abstractNumId w:val="35"/>
  </w:num>
  <w:num w:numId="7">
    <w:abstractNumId w:val="33"/>
  </w:num>
  <w:num w:numId="8">
    <w:abstractNumId w:val="34"/>
  </w:num>
  <w:num w:numId="9">
    <w:abstractNumId w:val="29"/>
  </w:num>
  <w:num w:numId="10">
    <w:abstractNumId w:val="25"/>
  </w:num>
  <w:num w:numId="11">
    <w:abstractNumId w:val="26"/>
  </w:num>
  <w:num w:numId="12">
    <w:abstractNumId w:val="3"/>
  </w:num>
  <w:num w:numId="13">
    <w:abstractNumId w:val="0"/>
  </w:num>
  <w:num w:numId="14">
    <w:abstractNumId w:val="30"/>
  </w:num>
  <w:num w:numId="15">
    <w:abstractNumId w:val="12"/>
  </w:num>
  <w:num w:numId="16">
    <w:abstractNumId w:val="28"/>
  </w:num>
  <w:num w:numId="17">
    <w:abstractNumId w:val="8"/>
  </w:num>
  <w:num w:numId="18">
    <w:abstractNumId w:val="17"/>
  </w:num>
  <w:num w:numId="19">
    <w:abstractNumId w:val="1"/>
  </w:num>
  <w:num w:numId="20">
    <w:abstractNumId w:val="5"/>
  </w:num>
  <w:num w:numId="21">
    <w:abstractNumId w:val="22"/>
  </w:num>
  <w:num w:numId="22">
    <w:abstractNumId w:val="18"/>
  </w:num>
  <w:num w:numId="23">
    <w:abstractNumId w:val="31"/>
  </w:num>
  <w:num w:numId="24">
    <w:abstractNumId w:val="2"/>
  </w:num>
  <w:num w:numId="25">
    <w:abstractNumId w:val="36"/>
  </w:num>
  <w:num w:numId="26">
    <w:abstractNumId w:val="9"/>
  </w:num>
  <w:num w:numId="27">
    <w:abstractNumId w:val="6"/>
  </w:num>
  <w:num w:numId="28">
    <w:abstractNumId w:val="23"/>
  </w:num>
  <w:num w:numId="29">
    <w:abstractNumId w:val="13"/>
  </w:num>
  <w:num w:numId="30">
    <w:abstractNumId w:val="24"/>
  </w:num>
  <w:num w:numId="31">
    <w:abstractNumId w:val="19"/>
  </w:num>
  <w:num w:numId="32">
    <w:abstractNumId w:val="15"/>
  </w:num>
  <w:num w:numId="33">
    <w:abstractNumId w:val="21"/>
  </w:num>
  <w:num w:numId="34">
    <w:abstractNumId w:val="11"/>
  </w:num>
  <w:num w:numId="35">
    <w:abstractNumId w:val="7"/>
  </w:num>
  <w:num w:numId="36">
    <w:abstractNumId w:val="10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E2DEC"/>
    <w:rsid w:val="00005135"/>
    <w:rsid w:val="00005D72"/>
    <w:rsid w:val="000125BD"/>
    <w:rsid w:val="00016CA9"/>
    <w:rsid w:val="00033D83"/>
    <w:rsid w:val="00054490"/>
    <w:rsid w:val="000555BF"/>
    <w:rsid w:val="00055943"/>
    <w:rsid w:val="00064092"/>
    <w:rsid w:val="00064679"/>
    <w:rsid w:val="00074B02"/>
    <w:rsid w:val="00082CD5"/>
    <w:rsid w:val="00090300"/>
    <w:rsid w:val="00090FC5"/>
    <w:rsid w:val="00092F64"/>
    <w:rsid w:val="000A203D"/>
    <w:rsid w:val="000A7F25"/>
    <w:rsid w:val="000B6D43"/>
    <w:rsid w:val="000C0890"/>
    <w:rsid w:val="000D706F"/>
    <w:rsid w:val="000D7C9F"/>
    <w:rsid w:val="000E10DD"/>
    <w:rsid w:val="000E342C"/>
    <w:rsid w:val="000E60A1"/>
    <w:rsid w:val="000E7AA9"/>
    <w:rsid w:val="000F2D0C"/>
    <w:rsid w:val="000F6A09"/>
    <w:rsid w:val="00101D59"/>
    <w:rsid w:val="00101F9A"/>
    <w:rsid w:val="001022AF"/>
    <w:rsid w:val="00103BEE"/>
    <w:rsid w:val="001106F5"/>
    <w:rsid w:val="00113D6F"/>
    <w:rsid w:val="001214C2"/>
    <w:rsid w:val="00121B4D"/>
    <w:rsid w:val="00136487"/>
    <w:rsid w:val="0013668D"/>
    <w:rsid w:val="00145351"/>
    <w:rsid w:val="001460FE"/>
    <w:rsid w:val="0015448F"/>
    <w:rsid w:val="00161207"/>
    <w:rsid w:val="00162D42"/>
    <w:rsid w:val="00167B7A"/>
    <w:rsid w:val="00182C1D"/>
    <w:rsid w:val="00182E8F"/>
    <w:rsid w:val="001839D9"/>
    <w:rsid w:val="00191BAA"/>
    <w:rsid w:val="00193571"/>
    <w:rsid w:val="0019578D"/>
    <w:rsid w:val="0019617E"/>
    <w:rsid w:val="00197DFD"/>
    <w:rsid w:val="001A1E8E"/>
    <w:rsid w:val="001A3375"/>
    <w:rsid w:val="001A6276"/>
    <w:rsid w:val="001B1C71"/>
    <w:rsid w:val="001B26FB"/>
    <w:rsid w:val="001B7C23"/>
    <w:rsid w:val="001C13C0"/>
    <w:rsid w:val="001C6F14"/>
    <w:rsid w:val="001C70E2"/>
    <w:rsid w:val="001C7302"/>
    <w:rsid w:val="001C7EC1"/>
    <w:rsid w:val="001C7F57"/>
    <w:rsid w:val="001D3467"/>
    <w:rsid w:val="001D3E6C"/>
    <w:rsid w:val="001D4B96"/>
    <w:rsid w:val="001D6FEC"/>
    <w:rsid w:val="001E643C"/>
    <w:rsid w:val="001F2B23"/>
    <w:rsid w:val="001F36FE"/>
    <w:rsid w:val="001F38B6"/>
    <w:rsid w:val="001F47D7"/>
    <w:rsid w:val="00200A4E"/>
    <w:rsid w:val="00201E22"/>
    <w:rsid w:val="002032CC"/>
    <w:rsid w:val="002068C5"/>
    <w:rsid w:val="00210AC4"/>
    <w:rsid w:val="0024218C"/>
    <w:rsid w:val="002431ED"/>
    <w:rsid w:val="002528CF"/>
    <w:rsid w:val="00257496"/>
    <w:rsid w:val="0026057A"/>
    <w:rsid w:val="00263C19"/>
    <w:rsid w:val="00266774"/>
    <w:rsid w:val="00273A15"/>
    <w:rsid w:val="0027554E"/>
    <w:rsid w:val="002837B0"/>
    <w:rsid w:val="00284C5F"/>
    <w:rsid w:val="002A0AFE"/>
    <w:rsid w:val="002A7C2C"/>
    <w:rsid w:val="002B07BF"/>
    <w:rsid w:val="002B0AF2"/>
    <w:rsid w:val="002B32E2"/>
    <w:rsid w:val="002B3792"/>
    <w:rsid w:val="002B6DDF"/>
    <w:rsid w:val="002C3EC3"/>
    <w:rsid w:val="002D10E9"/>
    <w:rsid w:val="002D2A7C"/>
    <w:rsid w:val="002E44FC"/>
    <w:rsid w:val="002E6390"/>
    <w:rsid w:val="002F591C"/>
    <w:rsid w:val="00300E62"/>
    <w:rsid w:val="003044DB"/>
    <w:rsid w:val="0031470C"/>
    <w:rsid w:val="00315E3F"/>
    <w:rsid w:val="003210C7"/>
    <w:rsid w:val="00322EEC"/>
    <w:rsid w:val="003262D1"/>
    <w:rsid w:val="00333432"/>
    <w:rsid w:val="00337C27"/>
    <w:rsid w:val="003456FB"/>
    <w:rsid w:val="003461DD"/>
    <w:rsid w:val="00347328"/>
    <w:rsid w:val="003519FA"/>
    <w:rsid w:val="00352732"/>
    <w:rsid w:val="00353DB5"/>
    <w:rsid w:val="00364346"/>
    <w:rsid w:val="0036555C"/>
    <w:rsid w:val="00367B5B"/>
    <w:rsid w:val="003705F9"/>
    <w:rsid w:val="00370A5E"/>
    <w:rsid w:val="003767C5"/>
    <w:rsid w:val="00392B1D"/>
    <w:rsid w:val="00393F64"/>
    <w:rsid w:val="00395227"/>
    <w:rsid w:val="003971A2"/>
    <w:rsid w:val="003A0ADF"/>
    <w:rsid w:val="003A4471"/>
    <w:rsid w:val="003A47BD"/>
    <w:rsid w:val="003B163E"/>
    <w:rsid w:val="003B187A"/>
    <w:rsid w:val="003B43B4"/>
    <w:rsid w:val="003B7DBE"/>
    <w:rsid w:val="003C2F18"/>
    <w:rsid w:val="003C460F"/>
    <w:rsid w:val="003C5AA4"/>
    <w:rsid w:val="003C7835"/>
    <w:rsid w:val="003D1CD8"/>
    <w:rsid w:val="003D496B"/>
    <w:rsid w:val="003D5534"/>
    <w:rsid w:val="003E3188"/>
    <w:rsid w:val="003E365C"/>
    <w:rsid w:val="003E6E8B"/>
    <w:rsid w:val="004028E2"/>
    <w:rsid w:val="00403AE0"/>
    <w:rsid w:val="00414708"/>
    <w:rsid w:val="00426181"/>
    <w:rsid w:val="00433AD6"/>
    <w:rsid w:val="00433F54"/>
    <w:rsid w:val="0044022A"/>
    <w:rsid w:val="00445405"/>
    <w:rsid w:val="00454DE5"/>
    <w:rsid w:val="004577B2"/>
    <w:rsid w:val="00461B08"/>
    <w:rsid w:val="00464337"/>
    <w:rsid w:val="00466CD8"/>
    <w:rsid w:val="00467260"/>
    <w:rsid w:val="004753DF"/>
    <w:rsid w:val="0048487B"/>
    <w:rsid w:val="00486A15"/>
    <w:rsid w:val="004900B3"/>
    <w:rsid w:val="0049074E"/>
    <w:rsid w:val="00496405"/>
    <w:rsid w:val="004A047B"/>
    <w:rsid w:val="004A4C54"/>
    <w:rsid w:val="004B5ED7"/>
    <w:rsid w:val="004C4C47"/>
    <w:rsid w:val="004D03CD"/>
    <w:rsid w:val="004D198A"/>
    <w:rsid w:val="004D21A1"/>
    <w:rsid w:val="004D3964"/>
    <w:rsid w:val="004E2EBC"/>
    <w:rsid w:val="004E46D4"/>
    <w:rsid w:val="005017A5"/>
    <w:rsid w:val="00505AD3"/>
    <w:rsid w:val="0050669F"/>
    <w:rsid w:val="00511FAA"/>
    <w:rsid w:val="0051484E"/>
    <w:rsid w:val="00534C6E"/>
    <w:rsid w:val="005402F5"/>
    <w:rsid w:val="00541692"/>
    <w:rsid w:val="0054195B"/>
    <w:rsid w:val="0054216E"/>
    <w:rsid w:val="00542EAC"/>
    <w:rsid w:val="005454D2"/>
    <w:rsid w:val="00561B69"/>
    <w:rsid w:val="00576BFB"/>
    <w:rsid w:val="00577B7A"/>
    <w:rsid w:val="0058229A"/>
    <w:rsid w:val="00586E35"/>
    <w:rsid w:val="00587A97"/>
    <w:rsid w:val="00593C9E"/>
    <w:rsid w:val="00593CCC"/>
    <w:rsid w:val="00593F04"/>
    <w:rsid w:val="0059579C"/>
    <w:rsid w:val="0059723F"/>
    <w:rsid w:val="005A1AA2"/>
    <w:rsid w:val="005A2AC9"/>
    <w:rsid w:val="005A6A9F"/>
    <w:rsid w:val="005B361C"/>
    <w:rsid w:val="005B5E62"/>
    <w:rsid w:val="005B67BF"/>
    <w:rsid w:val="005B6A89"/>
    <w:rsid w:val="005B71BF"/>
    <w:rsid w:val="005D2D70"/>
    <w:rsid w:val="005D5028"/>
    <w:rsid w:val="005F19FA"/>
    <w:rsid w:val="005F5560"/>
    <w:rsid w:val="00601972"/>
    <w:rsid w:val="00604B9C"/>
    <w:rsid w:val="00607589"/>
    <w:rsid w:val="006077D5"/>
    <w:rsid w:val="00611506"/>
    <w:rsid w:val="00614989"/>
    <w:rsid w:val="00617D7E"/>
    <w:rsid w:val="006238B1"/>
    <w:rsid w:val="00631DC1"/>
    <w:rsid w:val="0063327F"/>
    <w:rsid w:val="0063561F"/>
    <w:rsid w:val="00636E29"/>
    <w:rsid w:val="00637137"/>
    <w:rsid w:val="0064039C"/>
    <w:rsid w:val="00643100"/>
    <w:rsid w:val="0065603C"/>
    <w:rsid w:val="006629D5"/>
    <w:rsid w:val="00665724"/>
    <w:rsid w:val="00667D25"/>
    <w:rsid w:val="00672C76"/>
    <w:rsid w:val="00676A94"/>
    <w:rsid w:val="00680BBE"/>
    <w:rsid w:val="00681882"/>
    <w:rsid w:val="0068222C"/>
    <w:rsid w:val="00693F12"/>
    <w:rsid w:val="0069655E"/>
    <w:rsid w:val="006A5856"/>
    <w:rsid w:val="006B1317"/>
    <w:rsid w:val="006B5BBD"/>
    <w:rsid w:val="006B65BE"/>
    <w:rsid w:val="006C5C27"/>
    <w:rsid w:val="006D15C2"/>
    <w:rsid w:val="006D6871"/>
    <w:rsid w:val="006E2DEC"/>
    <w:rsid w:val="006E5E93"/>
    <w:rsid w:val="006F18AB"/>
    <w:rsid w:val="006F7B3A"/>
    <w:rsid w:val="00700EEF"/>
    <w:rsid w:val="0070209D"/>
    <w:rsid w:val="00703B4F"/>
    <w:rsid w:val="00710118"/>
    <w:rsid w:val="0071069E"/>
    <w:rsid w:val="00711CF9"/>
    <w:rsid w:val="00714F00"/>
    <w:rsid w:val="0072627C"/>
    <w:rsid w:val="00726C16"/>
    <w:rsid w:val="0073474E"/>
    <w:rsid w:val="007354E0"/>
    <w:rsid w:val="00737197"/>
    <w:rsid w:val="007415A3"/>
    <w:rsid w:val="007432C1"/>
    <w:rsid w:val="007509B9"/>
    <w:rsid w:val="00755531"/>
    <w:rsid w:val="00760B08"/>
    <w:rsid w:val="00761478"/>
    <w:rsid w:val="0076396D"/>
    <w:rsid w:val="00764D87"/>
    <w:rsid w:val="0077117A"/>
    <w:rsid w:val="00773EDB"/>
    <w:rsid w:val="00776613"/>
    <w:rsid w:val="00780868"/>
    <w:rsid w:val="00781DA7"/>
    <w:rsid w:val="00783D3E"/>
    <w:rsid w:val="0078529D"/>
    <w:rsid w:val="0078692F"/>
    <w:rsid w:val="00786AFD"/>
    <w:rsid w:val="00794779"/>
    <w:rsid w:val="007A03F9"/>
    <w:rsid w:val="007A60CD"/>
    <w:rsid w:val="007C5110"/>
    <w:rsid w:val="007D3447"/>
    <w:rsid w:val="007D5CCE"/>
    <w:rsid w:val="007D680D"/>
    <w:rsid w:val="007D6F9D"/>
    <w:rsid w:val="007E62F1"/>
    <w:rsid w:val="007F13B4"/>
    <w:rsid w:val="0080032D"/>
    <w:rsid w:val="008027F8"/>
    <w:rsid w:val="008043D9"/>
    <w:rsid w:val="00806151"/>
    <w:rsid w:val="008150A1"/>
    <w:rsid w:val="008224A9"/>
    <w:rsid w:val="008227BA"/>
    <w:rsid w:val="00825B5C"/>
    <w:rsid w:val="00831B17"/>
    <w:rsid w:val="00834AFC"/>
    <w:rsid w:val="008361D7"/>
    <w:rsid w:val="00843E76"/>
    <w:rsid w:val="00844C01"/>
    <w:rsid w:val="008517DC"/>
    <w:rsid w:val="008523F4"/>
    <w:rsid w:val="00852A3E"/>
    <w:rsid w:val="00852B4C"/>
    <w:rsid w:val="008564E4"/>
    <w:rsid w:val="00856670"/>
    <w:rsid w:val="008630FD"/>
    <w:rsid w:val="00865574"/>
    <w:rsid w:val="00867D69"/>
    <w:rsid w:val="00873746"/>
    <w:rsid w:val="00881345"/>
    <w:rsid w:val="008820B9"/>
    <w:rsid w:val="00892892"/>
    <w:rsid w:val="008955DE"/>
    <w:rsid w:val="00897513"/>
    <w:rsid w:val="008A1D71"/>
    <w:rsid w:val="008A1DB9"/>
    <w:rsid w:val="008B429A"/>
    <w:rsid w:val="008C2F35"/>
    <w:rsid w:val="008D1861"/>
    <w:rsid w:val="008D24E2"/>
    <w:rsid w:val="008E3B99"/>
    <w:rsid w:val="008F1188"/>
    <w:rsid w:val="008F20AC"/>
    <w:rsid w:val="00900F56"/>
    <w:rsid w:val="009025B8"/>
    <w:rsid w:val="00903749"/>
    <w:rsid w:val="0090622D"/>
    <w:rsid w:val="0091022F"/>
    <w:rsid w:val="00910605"/>
    <w:rsid w:val="009174CC"/>
    <w:rsid w:val="00917BEA"/>
    <w:rsid w:val="009239DA"/>
    <w:rsid w:val="0093043F"/>
    <w:rsid w:val="00930ACB"/>
    <w:rsid w:val="0093330D"/>
    <w:rsid w:val="00934FE9"/>
    <w:rsid w:val="0093733B"/>
    <w:rsid w:val="00937D33"/>
    <w:rsid w:val="00940CE3"/>
    <w:rsid w:val="00946952"/>
    <w:rsid w:val="009474B9"/>
    <w:rsid w:val="009478E9"/>
    <w:rsid w:val="00950B89"/>
    <w:rsid w:val="00951D68"/>
    <w:rsid w:val="00954A28"/>
    <w:rsid w:val="00955827"/>
    <w:rsid w:val="00957C31"/>
    <w:rsid w:val="009606AB"/>
    <w:rsid w:val="009613F6"/>
    <w:rsid w:val="00976DED"/>
    <w:rsid w:val="00986C2D"/>
    <w:rsid w:val="00997645"/>
    <w:rsid w:val="009D1600"/>
    <w:rsid w:val="009D228A"/>
    <w:rsid w:val="009D48FD"/>
    <w:rsid w:val="009D5BEB"/>
    <w:rsid w:val="009F27A0"/>
    <w:rsid w:val="009F4BEB"/>
    <w:rsid w:val="009F4E1A"/>
    <w:rsid w:val="009F5C27"/>
    <w:rsid w:val="009F6572"/>
    <w:rsid w:val="009F7B74"/>
    <w:rsid w:val="00A001C0"/>
    <w:rsid w:val="00A02DE9"/>
    <w:rsid w:val="00A039CA"/>
    <w:rsid w:val="00A10C7C"/>
    <w:rsid w:val="00A11779"/>
    <w:rsid w:val="00A16855"/>
    <w:rsid w:val="00A17770"/>
    <w:rsid w:val="00A2173A"/>
    <w:rsid w:val="00A21FF4"/>
    <w:rsid w:val="00A30515"/>
    <w:rsid w:val="00A42F74"/>
    <w:rsid w:val="00A4587D"/>
    <w:rsid w:val="00A64474"/>
    <w:rsid w:val="00A66228"/>
    <w:rsid w:val="00A74957"/>
    <w:rsid w:val="00A82455"/>
    <w:rsid w:val="00A843FF"/>
    <w:rsid w:val="00A85AB9"/>
    <w:rsid w:val="00A8724F"/>
    <w:rsid w:val="00A95EC0"/>
    <w:rsid w:val="00A96174"/>
    <w:rsid w:val="00A965DE"/>
    <w:rsid w:val="00A96795"/>
    <w:rsid w:val="00AA26D9"/>
    <w:rsid w:val="00AA64EA"/>
    <w:rsid w:val="00AB13B5"/>
    <w:rsid w:val="00AB1D7E"/>
    <w:rsid w:val="00AB2E58"/>
    <w:rsid w:val="00AB381D"/>
    <w:rsid w:val="00AC0CA7"/>
    <w:rsid w:val="00AC7FF8"/>
    <w:rsid w:val="00AD66D4"/>
    <w:rsid w:val="00AE5727"/>
    <w:rsid w:val="00B008F7"/>
    <w:rsid w:val="00B17976"/>
    <w:rsid w:val="00B2104B"/>
    <w:rsid w:val="00B22B91"/>
    <w:rsid w:val="00B24684"/>
    <w:rsid w:val="00B26C14"/>
    <w:rsid w:val="00B310E9"/>
    <w:rsid w:val="00B41E48"/>
    <w:rsid w:val="00B45554"/>
    <w:rsid w:val="00B50D21"/>
    <w:rsid w:val="00B54649"/>
    <w:rsid w:val="00B70F48"/>
    <w:rsid w:val="00B71DDB"/>
    <w:rsid w:val="00B8297F"/>
    <w:rsid w:val="00B84CAB"/>
    <w:rsid w:val="00B87BC1"/>
    <w:rsid w:val="00B9093E"/>
    <w:rsid w:val="00B91374"/>
    <w:rsid w:val="00B91757"/>
    <w:rsid w:val="00B9514F"/>
    <w:rsid w:val="00B9578B"/>
    <w:rsid w:val="00B96C55"/>
    <w:rsid w:val="00B975EC"/>
    <w:rsid w:val="00BA06DF"/>
    <w:rsid w:val="00BA4E48"/>
    <w:rsid w:val="00BD1707"/>
    <w:rsid w:val="00BD1A96"/>
    <w:rsid w:val="00BD4D4E"/>
    <w:rsid w:val="00BD5EAD"/>
    <w:rsid w:val="00BE11E6"/>
    <w:rsid w:val="00BE28A3"/>
    <w:rsid w:val="00BE2D22"/>
    <w:rsid w:val="00C00644"/>
    <w:rsid w:val="00C00B69"/>
    <w:rsid w:val="00C044B0"/>
    <w:rsid w:val="00C0484F"/>
    <w:rsid w:val="00C064CB"/>
    <w:rsid w:val="00C06840"/>
    <w:rsid w:val="00C06D2B"/>
    <w:rsid w:val="00C07DF8"/>
    <w:rsid w:val="00C11ADB"/>
    <w:rsid w:val="00C11CA7"/>
    <w:rsid w:val="00C15A85"/>
    <w:rsid w:val="00C239CF"/>
    <w:rsid w:val="00C245EC"/>
    <w:rsid w:val="00C3108C"/>
    <w:rsid w:val="00C317B3"/>
    <w:rsid w:val="00C33836"/>
    <w:rsid w:val="00C33B4B"/>
    <w:rsid w:val="00C33D0C"/>
    <w:rsid w:val="00C36CD8"/>
    <w:rsid w:val="00C50255"/>
    <w:rsid w:val="00C539C8"/>
    <w:rsid w:val="00C544C1"/>
    <w:rsid w:val="00C63B2F"/>
    <w:rsid w:val="00C712ED"/>
    <w:rsid w:val="00C71582"/>
    <w:rsid w:val="00C833B3"/>
    <w:rsid w:val="00C86000"/>
    <w:rsid w:val="00C91D4A"/>
    <w:rsid w:val="00C92D35"/>
    <w:rsid w:val="00C94B1D"/>
    <w:rsid w:val="00CA137F"/>
    <w:rsid w:val="00CA4E60"/>
    <w:rsid w:val="00CA52DE"/>
    <w:rsid w:val="00CA75AC"/>
    <w:rsid w:val="00CB16E3"/>
    <w:rsid w:val="00CB360D"/>
    <w:rsid w:val="00CC2DEB"/>
    <w:rsid w:val="00CD25BD"/>
    <w:rsid w:val="00CD757F"/>
    <w:rsid w:val="00CE5198"/>
    <w:rsid w:val="00CE73EA"/>
    <w:rsid w:val="00CF4F0D"/>
    <w:rsid w:val="00CF6E66"/>
    <w:rsid w:val="00D02548"/>
    <w:rsid w:val="00D02809"/>
    <w:rsid w:val="00D05052"/>
    <w:rsid w:val="00D200E5"/>
    <w:rsid w:val="00D2284B"/>
    <w:rsid w:val="00D306E5"/>
    <w:rsid w:val="00D33202"/>
    <w:rsid w:val="00D35BD7"/>
    <w:rsid w:val="00D52D10"/>
    <w:rsid w:val="00D6494A"/>
    <w:rsid w:val="00D65CFA"/>
    <w:rsid w:val="00D708F6"/>
    <w:rsid w:val="00D70A69"/>
    <w:rsid w:val="00D721A7"/>
    <w:rsid w:val="00D72C37"/>
    <w:rsid w:val="00D77F72"/>
    <w:rsid w:val="00D83BEC"/>
    <w:rsid w:val="00D90B33"/>
    <w:rsid w:val="00D93ABB"/>
    <w:rsid w:val="00D96056"/>
    <w:rsid w:val="00D97CC0"/>
    <w:rsid w:val="00DA3F94"/>
    <w:rsid w:val="00DA4C9A"/>
    <w:rsid w:val="00DB3648"/>
    <w:rsid w:val="00DB6237"/>
    <w:rsid w:val="00DC5BBE"/>
    <w:rsid w:val="00DC7D79"/>
    <w:rsid w:val="00DD228C"/>
    <w:rsid w:val="00DE45C6"/>
    <w:rsid w:val="00DF103D"/>
    <w:rsid w:val="00DF39D7"/>
    <w:rsid w:val="00DF595C"/>
    <w:rsid w:val="00E040CA"/>
    <w:rsid w:val="00E0455F"/>
    <w:rsid w:val="00E07991"/>
    <w:rsid w:val="00E1086C"/>
    <w:rsid w:val="00E12AB4"/>
    <w:rsid w:val="00E15481"/>
    <w:rsid w:val="00E24B5B"/>
    <w:rsid w:val="00E24C69"/>
    <w:rsid w:val="00E25AE5"/>
    <w:rsid w:val="00E3237B"/>
    <w:rsid w:val="00E46494"/>
    <w:rsid w:val="00E470F5"/>
    <w:rsid w:val="00E528C5"/>
    <w:rsid w:val="00E57C2F"/>
    <w:rsid w:val="00E72B5D"/>
    <w:rsid w:val="00E75057"/>
    <w:rsid w:val="00E804C2"/>
    <w:rsid w:val="00E80C84"/>
    <w:rsid w:val="00E81D3A"/>
    <w:rsid w:val="00E84F93"/>
    <w:rsid w:val="00E86A63"/>
    <w:rsid w:val="00E95D7F"/>
    <w:rsid w:val="00EA134B"/>
    <w:rsid w:val="00EA26EC"/>
    <w:rsid w:val="00EA4AB0"/>
    <w:rsid w:val="00EA6886"/>
    <w:rsid w:val="00EA7D31"/>
    <w:rsid w:val="00EB0440"/>
    <w:rsid w:val="00EB1916"/>
    <w:rsid w:val="00EB6AD9"/>
    <w:rsid w:val="00EB7298"/>
    <w:rsid w:val="00EC40E2"/>
    <w:rsid w:val="00EC4DF3"/>
    <w:rsid w:val="00EE132A"/>
    <w:rsid w:val="00EE49DB"/>
    <w:rsid w:val="00EE634B"/>
    <w:rsid w:val="00EF200E"/>
    <w:rsid w:val="00EF371F"/>
    <w:rsid w:val="00F00C90"/>
    <w:rsid w:val="00F04FEA"/>
    <w:rsid w:val="00F07BE0"/>
    <w:rsid w:val="00F13D3E"/>
    <w:rsid w:val="00F17D8A"/>
    <w:rsid w:val="00F263AF"/>
    <w:rsid w:val="00F337A2"/>
    <w:rsid w:val="00F376E0"/>
    <w:rsid w:val="00F44EA9"/>
    <w:rsid w:val="00F5241A"/>
    <w:rsid w:val="00F57129"/>
    <w:rsid w:val="00F63FBF"/>
    <w:rsid w:val="00F64651"/>
    <w:rsid w:val="00F66AAA"/>
    <w:rsid w:val="00F67959"/>
    <w:rsid w:val="00F83674"/>
    <w:rsid w:val="00F85860"/>
    <w:rsid w:val="00F85BFC"/>
    <w:rsid w:val="00F87472"/>
    <w:rsid w:val="00F87D71"/>
    <w:rsid w:val="00F94D6B"/>
    <w:rsid w:val="00FA3CB5"/>
    <w:rsid w:val="00FA6D29"/>
    <w:rsid w:val="00FB1980"/>
    <w:rsid w:val="00FB4ED6"/>
    <w:rsid w:val="00FB6365"/>
    <w:rsid w:val="00FB70E8"/>
    <w:rsid w:val="00FC2BF6"/>
    <w:rsid w:val="00FC699C"/>
    <w:rsid w:val="00FD03EE"/>
    <w:rsid w:val="00FD2B9D"/>
    <w:rsid w:val="00FE38D6"/>
    <w:rsid w:val="00FE47DF"/>
    <w:rsid w:val="00FE66ED"/>
    <w:rsid w:val="00FF2626"/>
    <w:rsid w:val="00FF47AB"/>
    <w:rsid w:val="00FF54E1"/>
    <w:rsid w:val="00FF6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7BEA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B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B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B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B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B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BE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BE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B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B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57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578B"/>
  </w:style>
  <w:style w:type="paragraph" w:styleId="a6">
    <w:name w:val="footer"/>
    <w:basedOn w:val="a"/>
    <w:link w:val="a7"/>
    <w:uiPriority w:val="99"/>
    <w:unhideWhenUsed/>
    <w:rsid w:val="00B957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578B"/>
  </w:style>
  <w:style w:type="table" w:styleId="a8">
    <w:name w:val="Table Grid"/>
    <w:basedOn w:val="a1"/>
    <w:uiPriority w:val="59"/>
    <w:rsid w:val="00AB3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5454D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454D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454D2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454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54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7BEA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ae">
    <w:name w:val="footnote text"/>
    <w:basedOn w:val="a"/>
    <w:link w:val="af"/>
    <w:uiPriority w:val="99"/>
    <w:semiHidden/>
    <w:unhideWhenUsed/>
    <w:rsid w:val="0080615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0615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06151"/>
    <w:rPr>
      <w:vertAlign w:val="superscript"/>
    </w:rPr>
  </w:style>
  <w:style w:type="paragraph" w:styleId="af1">
    <w:name w:val="annotation subject"/>
    <w:basedOn w:val="aa"/>
    <w:next w:val="aa"/>
    <w:link w:val="af2"/>
    <w:uiPriority w:val="99"/>
    <w:semiHidden/>
    <w:unhideWhenUsed/>
    <w:rsid w:val="00E24C69"/>
    <w:rPr>
      <w:b/>
      <w:bCs/>
    </w:rPr>
  </w:style>
  <w:style w:type="character" w:customStyle="1" w:styleId="af2">
    <w:name w:val="Тема примечания Знак"/>
    <w:basedOn w:val="ab"/>
    <w:link w:val="af1"/>
    <w:uiPriority w:val="99"/>
    <w:semiHidden/>
    <w:rsid w:val="00E24C69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950B89"/>
    <w:rPr>
      <w:color w:val="0000FF" w:themeColor="hyperlink"/>
      <w:u w:val="single"/>
    </w:rPr>
  </w:style>
  <w:style w:type="paragraph" w:customStyle="1" w:styleId="11">
    <w:name w:val="Обычный1"/>
    <w:rsid w:val="00D52D10"/>
    <w:pPr>
      <w:spacing w:before="100" w:after="100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17B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7B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7BE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7BE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7BE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17BE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7BE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7BEA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917B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917B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917B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0"/>
    <w:link w:val="af6"/>
    <w:uiPriority w:val="11"/>
    <w:rsid w:val="00917BEA"/>
    <w:rPr>
      <w:rFonts w:asciiTheme="majorHAnsi" w:eastAsiaTheme="majorEastAsia" w:hAnsiTheme="majorHAnsi"/>
      <w:sz w:val="24"/>
      <w:szCs w:val="24"/>
    </w:rPr>
  </w:style>
  <w:style w:type="character" w:styleId="af8">
    <w:name w:val="Strong"/>
    <w:basedOn w:val="a0"/>
    <w:uiPriority w:val="22"/>
    <w:qFormat/>
    <w:rsid w:val="00917BEA"/>
    <w:rPr>
      <w:b/>
      <w:bCs/>
    </w:rPr>
  </w:style>
  <w:style w:type="character" w:styleId="af9">
    <w:name w:val="Emphasis"/>
    <w:basedOn w:val="a0"/>
    <w:uiPriority w:val="20"/>
    <w:qFormat/>
    <w:rsid w:val="00917BEA"/>
    <w:rPr>
      <w:rFonts w:asciiTheme="minorHAnsi" w:hAnsiTheme="minorHAnsi"/>
      <w:b/>
      <w:i/>
      <w:iCs/>
    </w:rPr>
  </w:style>
  <w:style w:type="paragraph" w:styleId="afa">
    <w:name w:val="No Spacing"/>
    <w:basedOn w:val="a"/>
    <w:uiPriority w:val="1"/>
    <w:qFormat/>
    <w:rsid w:val="00917BE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17BEA"/>
    <w:rPr>
      <w:i/>
    </w:rPr>
  </w:style>
  <w:style w:type="character" w:customStyle="1" w:styleId="22">
    <w:name w:val="Цитата 2 Знак"/>
    <w:basedOn w:val="a0"/>
    <w:link w:val="21"/>
    <w:uiPriority w:val="29"/>
    <w:rsid w:val="00917BEA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917BEA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917BEA"/>
    <w:rPr>
      <w:b/>
      <w:i/>
      <w:sz w:val="24"/>
    </w:rPr>
  </w:style>
  <w:style w:type="character" w:styleId="afd">
    <w:name w:val="Subtle Emphasis"/>
    <w:uiPriority w:val="19"/>
    <w:qFormat/>
    <w:rsid w:val="00917BEA"/>
    <w:rPr>
      <w:i/>
      <w:color w:val="5A5A5A" w:themeColor="text1" w:themeTint="A5"/>
    </w:rPr>
  </w:style>
  <w:style w:type="character" w:styleId="afe">
    <w:name w:val="Intense Emphasis"/>
    <w:basedOn w:val="a0"/>
    <w:uiPriority w:val="21"/>
    <w:qFormat/>
    <w:rsid w:val="00917BEA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917BEA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917BEA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917BEA"/>
    <w:rPr>
      <w:rFonts w:asciiTheme="majorHAnsi" w:eastAsiaTheme="majorEastAsia" w:hAnsiTheme="majorHAnsi"/>
      <w:b/>
      <w:i/>
      <w:sz w:val="24"/>
      <w:szCs w:val="24"/>
    </w:rPr>
  </w:style>
  <w:style w:type="paragraph" w:styleId="aff2">
    <w:name w:val="TOC Heading"/>
    <w:basedOn w:val="1"/>
    <w:next w:val="a"/>
    <w:uiPriority w:val="39"/>
    <w:unhideWhenUsed/>
    <w:qFormat/>
    <w:rsid w:val="00917BEA"/>
    <w:pPr>
      <w:outlineLvl w:val="9"/>
    </w:pPr>
    <w:rPr>
      <w:rFonts w:cs="Times New Roman"/>
    </w:rPr>
  </w:style>
  <w:style w:type="paragraph" w:styleId="12">
    <w:name w:val="toc 1"/>
    <w:basedOn w:val="a"/>
    <w:next w:val="a"/>
    <w:autoRedefine/>
    <w:uiPriority w:val="39"/>
    <w:unhideWhenUsed/>
    <w:rsid w:val="00C06840"/>
    <w:pPr>
      <w:tabs>
        <w:tab w:val="left" w:pos="567"/>
        <w:tab w:val="right" w:leader="dot" w:pos="9629"/>
      </w:tabs>
      <w:spacing w:before="100"/>
      <w:ind w:left="567" w:hanging="567"/>
      <w:mirrorIndents/>
      <w:jc w:val="both"/>
    </w:pPr>
  </w:style>
  <w:style w:type="paragraph" w:styleId="aff3">
    <w:name w:val="Normal (Web)"/>
    <w:basedOn w:val="a"/>
    <w:uiPriority w:val="99"/>
    <w:semiHidden/>
    <w:unhideWhenUsed/>
    <w:rsid w:val="00F66AAA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6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3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58A6E-782F-4BF5-9776-51F71A42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НПФ "ГАЗФОНД"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A.Novikov@gazfond.ru</dc:creator>
  <cp:lastModifiedBy>Hvorostova</cp:lastModifiedBy>
  <cp:revision>2</cp:revision>
  <cp:lastPrinted>2019-09-27T11:39:00Z</cp:lastPrinted>
  <dcterms:created xsi:type="dcterms:W3CDTF">2023-05-03T11:21:00Z</dcterms:created>
  <dcterms:modified xsi:type="dcterms:W3CDTF">2023-05-03T11:21:00Z</dcterms:modified>
</cp:coreProperties>
</file>